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12AB7" w14:textId="77777777" w:rsidR="00BE332C" w:rsidRPr="005849EA" w:rsidRDefault="00BE332C" w:rsidP="005849EA">
      <w:pPr>
        <w:spacing w:line="240" w:lineRule="auto"/>
        <w:jc w:val="both"/>
        <w:rPr>
          <w:rFonts w:ascii="Bookman Old Style" w:hAnsi="Bookman Old Style" w:cs="Arial"/>
          <w:b/>
          <w:sz w:val="24"/>
          <w:szCs w:val="24"/>
        </w:rPr>
      </w:pPr>
    </w:p>
    <w:p w14:paraId="4DA075F6" w14:textId="77777777" w:rsidR="00BE332C" w:rsidRPr="005849EA" w:rsidRDefault="00BE332C" w:rsidP="005849EA">
      <w:pPr>
        <w:spacing w:line="240" w:lineRule="auto"/>
        <w:jc w:val="both"/>
        <w:rPr>
          <w:rFonts w:ascii="Bookman Old Style" w:hAnsi="Bookman Old Style" w:cs="Arial"/>
          <w:b/>
          <w:sz w:val="24"/>
          <w:szCs w:val="24"/>
        </w:rPr>
      </w:pPr>
    </w:p>
    <w:p w14:paraId="1FDA4326" w14:textId="77777777" w:rsidR="00BE332C" w:rsidRPr="005849EA" w:rsidRDefault="00BE332C" w:rsidP="005849EA">
      <w:pPr>
        <w:spacing w:line="240" w:lineRule="auto"/>
        <w:jc w:val="both"/>
        <w:rPr>
          <w:rFonts w:ascii="Bookman Old Style" w:hAnsi="Bookman Old Style" w:cs="Arial"/>
          <w:b/>
          <w:sz w:val="24"/>
          <w:szCs w:val="24"/>
          <w:u w:val="single"/>
        </w:rPr>
      </w:pPr>
      <w:r w:rsidRPr="005849EA">
        <w:rPr>
          <w:rFonts w:ascii="Bookman Old Style" w:hAnsi="Bookman Old Style" w:cs="Arial"/>
          <w:b/>
          <w:sz w:val="24"/>
          <w:szCs w:val="24"/>
          <w:u w:val="single"/>
        </w:rPr>
        <w:t>CHECKLIST FOR REGISTRATION OF A TRADEMARK IN KENYA</w:t>
      </w:r>
    </w:p>
    <w:p w14:paraId="134EC80C" w14:textId="77777777" w:rsidR="00213085" w:rsidRPr="005849EA" w:rsidRDefault="00213085" w:rsidP="005849EA">
      <w:pPr>
        <w:spacing w:line="240" w:lineRule="auto"/>
        <w:jc w:val="both"/>
        <w:rPr>
          <w:rFonts w:ascii="Bookman Old Style" w:hAnsi="Bookman Old Style" w:cs="Arial"/>
          <w:sz w:val="24"/>
          <w:szCs w:val="24"/>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8"/>
        <w:gridCol w:w="4590"/>
      </w:tblGrid>
      <w:tr w:rsidR="00BE332C" w:rsidRPr="005849EA" w14:paraId="0F01126A" w14:textId="77777777" w:rsidTr="000219D3">
        <w:tc>
          <w:tcPr>
            <w:tcW w:w="5058" w:type="dxa"/>
            <w:shd w:val="clear" w:color="auto" w:fill="222A35" w:themeFill="text2" w:themeFillShade="80"/>
          </w:tcPr>
          <w:p w14:paraId="505D3386" w14:textId="77777777" w:rsidR="00BE332C" w:rsidRPr="005849EA" w:rsidRDefault="00BE332C" w:rsidP="005849EA">
            <w:pPr>
              <w:spacing w:after="0" w:line="240" w:lineRule="auto"/>
              <w:jc w:val="both"/>
              <w:rPr>
                <w:rFonts w:ascii="Bookman Old Style" w:hAnsi="Bookman Old Style" w:cs="Arial"/>
                <w:sz w:val="24"/>
                <w:szCs w:val="24"/>
              </w:rPr>
            </w:pPr>
            <w:r w:rsidRPr="005849EA">
              <w:rPr>
                <w:rFonts w:ascii="Bookman Old Style" w:hAnsi="Bookman Old Style" w:cs="Arial"/>
                <w:sz w:val="24"/>
                <w:szCs w:val="24"/>
              </w:rPr>
              <w:t xml:space="preserve">Details </w:t>
            </w:r>
          </w:p>
        </w:tc>
        <w:tc>
          <w:tcPr>
            <w:tcW w:w="4590" w:type="dxa"/>
            <w:shd w:val="clear" w:color="auto" w:fill="222A35" w:themeFill="text2" w:themeFillShade="80"/>
          </w:tcPr>
          <w:p w14:paraId="228E7A3E" w14:textId="77777777" w:rsidR="00BE332C" w:rsidRPr="005849EA" w:rsidRDefault="00BE332C" w:rsidP="005849EA">
            <w:pPr>
              <w:spacing w:after="0" w:line="240" w:lineRule="auto"/>
              <w:jc w:val="both"/>
              <w:rPr>
                <w:rFonts w:ascii="Bookman Old Style" w:hAnsi="Bookman Old Style" w:cs="Arial"/>
                <w:sz w:val="24"/>
                <w:szCs w:val="24"/>
              </w:rPr>
            </w:pPr>
            <w:r w:rsidRPr="005849EA">
              <w:rPr>
                <w:rFonts w:ascii="Bookman Old Style" w:hAnsi="Bookman Old Style" w:cs="Arial"/>
                <w:sz w:val="24"/>
                <w:szCs w:val="24"/>
              </w:rPr>
              <w:t>Fill in here</w:t>
            </w:r>
          </w:p>
          <w:p w14:paraId="4EF458D7" w14:textId="77777777" w:rsidR="00BE332C" w:rsidRPr="005849EA" w:rsidRDefault="00BE332C" w:rsidP="005849EA">
            <w:pPr>
              <w:spacing w:after="0" w:line="240" w:lineRule="auto"/>
              <w:jc w:val="both"/>
              <w:rPr>
                <w:rFonts w:ascii="Bookman Old Style" w:hAnsi="Bookman Old Style" w:cs="Arial"/>
                <w:sz w:val="24"/>
                <w:szCs w:val="24"/>
              </w:rPr>
            </w:pPr>
          </w:p>
        </w:tc>
      </w:tr>
      <w:tr w:rsidR="00BE332C" w:rsidRPr="005849EA" w14:paraId="4E1E270B" w14:textId="77777777" w:rsidTr="000219D3">
        <w:trPr>
          <w:trHeight w:val="705"/>
        </w:trPr>
        <w:tc>
          <w:tcPr>
            <w:tcW w:w="5058" w:type="dxa"/>
            <w:tcBorders>
              <w:bottom w:val="single" w:sz="4" w:space="0" w:color="auto"/>
            </w:tcBorders>
          </w:tcPr>
          <w:p w14:paraId="372C2BF9" w14:textId="77777777" w:rsidR="00BE332C" w:rsidRPr="005849EA" w:rsidRDefault="00BE332C" w:rsidP="005849EA">
            <w:pPr>
              <w:spacing w:after="0" w:line="240" w:lineRule="auto"/>
              <w:jc w:val="both"/>
              <w:rPr>
                <w:rFonts w:ascii="Bookman Old Style" w:hAnsi="Bookman Old Style" w:cs="Arial"/>
                <w:sz w:val="24"/>
                <w:szCs w:val="24"/>
              </w:rPr>
            </w:pPr>
          </w:p>
          <w:p w14:paraId="349FC387" w14:textId="77777777" w:rsidR="00E17041" w:rsidRDefault="00417C20" w:rsidP="005849EA">
            <w:pPr>
              <w:spacing w:after="0" w:line="240" w:lineRule="auto"/>
              <w:jc w:val="both"/>
              <w:rPr>
                <w:rFonts w:ascii="Bookman Old Style" w:hAnsi="Bookman Old Style" w:cs="Arial"/>
                <w:b/>
                <w:sz w:val="24"/>
                <w:szCs w:val="24"/>
              </w:rPr>
            </w:pPr>
            <w:r>
              <w:rPr>
                <w:rFonts w:ascii="Bookman Old Style" w:hAnsi="Bookman Old Style" w:cs="Arial"/>
                <w:b/>
                <w:sz w:val="24"/>
                <w:szCs w:val="24"/>
              </w:rPr>
              <w:t>Name/ M</w:t>
            </w:r>
            <w:r w:rsidR="00931B0E">
              <w:rPr>
                <w:rFonts w:ascii="Bookman Old Style" w:hAnsi="Bookman Old Style" w:cs="Arial"/>
                <w:b/>
                <w:sz w:val="24"/>
                <w:szCs w:val="24"/>
              </w:rPr>
              <w:t xml:space="preserve">ark/ logo </w:t>
            </w:r>
            <w:r>
              <w:rPr>
                <w:rFonts w:ascii="Bookman Old Style" w:hAnsi="Bookman Old Style" w:cs="Arial"/>
                <w:b/>
                <w:sz w:val="24"/>
                <w:szCs w:val="24"/>
              </w:rPr>
              <w:t>or Symbol to be registered</w:t>
            </w:r>
            <w:r w:rsidR="00BE332C" w:rsidRPr="005849EA">
              <w:rPr>
                <w:rFonts w:ascii="Bookman Old Style" w:hAnsi="Bookman Old Style" w:cs="Arial"/>
                <w:b/>
                <w:sz w:val="24"/>
                <w:szCs w:val="24"/>
              </w:rPr>
              <w:t xml:space="preserve"> </w:t>
            </w:r>
          </w:p>
          <w:p w14:paraId="701CE43D" w14:textId="77777777" w:rsidR="00E17041" w:rsidRDefault="00E17041" w:rsidP="005849EA">
            <w:pPr>
              <w:spacing w:after="0" w:line="240" w:lineRule="auto"/>
              <w:jc w:val="both"/>
              <w:rPr>
                <w:rFonts w:ascii="Bookman Old Style" w:hAnsi="Bookman Old Style" w:cs="Arial"/>
                <w:b/>
                <w:sz w:val="24"/>
                <w:szCs w:val="24"/>
              </w:rPr>
            </w:pPr>
          </w:p>
          <w:p w14:paraId="1F6CDBF8" w14:textId="77777777" w:rsidR="0083008A" w:rsidRDefault="00BE332C" w:rsidP="008F24DC">
            <w:pPr>
              <w:spacing w:after="0" w:line="240" w:lineRule="auto"/>
              <w:rPr>
                <w:rFonts w:ascii="Bookman Old Style" w:hAnsi="Bookman Old Style" w:cs="Arial"/>
                <w:i/>
                <w:sz w:val="24"/>
                <w:szCs w:val="24"/>
              </w:rPr>
            </w:pPr>
            <w:r w:rsidRPr="005E559C">
              <w:rPr>
                <w:rFonts w:ascii="Bookman Old Style" w:hAnsi="Bookman Old Style" w:cs="Arial"/>
                <w:sz w:val="24"/>
                <w:szCs w:val="24"/>
              </w:rPr>
              <w:t>(</w:t>
            </w:r>
            <w:r w:rsidRPr="005E559C">
              <w:rPr>
                <w:rFonts w:ascii="Bookman Old Style" w:hAnsi="Bookman Old Style" w:cs="Arial"/>
                <w:i/>
                <w:sz w:val="24"/>
                <w:szCs w:val="24"/>
              </w:rPr>
              <w:t>Please provide three names</w:t>
            </w:r>
            <w:r w:rsidR="00417C20" w:rsidRPr="005E559C">
              <w:rPr>
                <w:rFonts w:ascii="Bookman Old Style" w:hAnsi="Bookman Old Style" w:cs="Arial"/>
                <w:i/>
                <w:sz w:val="24"/>
                <w:szCs w:val="24"/>
              </w:rPr>
              <w:t>/marks/</w:t>
            </w:r>
            <w:r w:rsidR="00931B0E">
              <w:rPr>
                <w:rFonts w:ascii="Bookman Old Style" w:hAnsi="Bookman Old Style" w:cs="Arial"/>
                <w:i/>
                <w:sz w:val="24"/>
                <w:szCs w:val="24"/>
              </w:rPr>
              <w:t xml:space="preserve">logos/ </w:t>
            </w:r>
            <w:r w:rsidR="00417C20" w:rsidRPr="005E559C">
              <w:rPr>
                <w:rFonts w:ascii="Bookman Old Style" w:hAnsi="Bookman Old Style" w:cs="Arial"/>
                <w:i/>
                <w:sz w:val="24"/>
                <w:szCs w:val="24"/>
              </w:rPr>
              <w:t>symbols</w:t>
            </w:r>
            <w:r w:rsidRPr="005E559C">
              <w:rPr>
                <w:rFonts w:ascii="Bookman Old Style" w:hAnsi="Bookman Old Style" w:cs="Arial"/>
                <w:i/>
                <w:sz w:val="24"/>
                <w:szCs w:val="24"/>
              </w:rPr>
              <w:t xml:space="preserve"> in order of preference</w:t>
            </w:r>
            <w:r w:rsidR="00B6760D" w:rsidRPr="005E559C">
              <w:rPr>
                <w:rFonts w:ascii="Bookman Old Style" w:hAnsi="Bookman Old Style" w:cs="Arial"/>
                <w:i/>
                <w:sz w:val="24"/>
                <w:szCs w:val="24"/>
              </w:rPr>
              <w:t xml:space="preserve">. </w:t>
            </w:r>
          </w:p>
          <w:p w14:paraId="2E3F6A79" w14:textId="77777777" w:rsidR="00B34112" w:rsidRDefault="00B34112" w:rsidP="0083008A">
            <w:pPr>
              <w:spacing w:after="0" w:line="240" w:lineRule="auto"/>
              <w:jc w:val="both"/>
              <w:rPr>
                <w:rFonts w:ascii="Bookman Old Style" w:hAnsi="Bookman Old Style" w:cs="Arial"/>
                <w:i/>
                <w:sz w:val="24"/>
                <w:szCs w:val="24"/>
              </w:rPr>
            </w:pPr>
          </w:p>
          <w:p w14:paraId="51E47255" w14:textId="77777777" w:rsidR="00B34112" w:rsidRPr="00B34112" w:rsidRDefault="003C1AE1" w:rsidP="00B34112">
            <w:pPr>
              <w:spacing w:after="0" w:line="240" w:lineRule="auto"/>
              <w:jc w:val="both"/>
              <w:rPr>
                <w:rFonts w:ascii="Bookman Old Style" w:hAnsi="Bookman Old Style" w:cs="Arial"/>
                <w:i/>
                <w:sz w:val="24"/>
                <w:szCs w:val="24"/>
              </w:rPr>
            </w:pPr>
            <w:r>
              <w:rPr>
                <w:rFonts w:ascii="Bookman Old Style" w:hAnsi="Bookman Old Style" w:cs="Arial"/>
                <w:i/>
                <w:sz w:val="24"/>
                <w:szCs w:val="24"/>
              </w:rPr>
              <w:t xml:space="preserve">Please note that a </w:t>
            </w:r>
            <w:r w:rsidR="00B34112" w:rsidRPr="00B34112">
              <w:rPr>
                <w:rFonts w:ascii="Bookman Old Style" w:hAnsi="Bookman Old Style" w:cs="Arial"/>
                <w:i/>
                <w:sz w:val="24"/>
                <w:szCs w:val="24"/>
              </w:rPr>
              <w:t>mark must contain at least one of the following to be registrable:</w:t>
            </w:r>
          </w:p>
          <w:p w14:paraId="44030091" w14:textId="77777777" w:rsidR="00B34112" w:rsidRPr="00B34112" w:rsidRDefault="00B34112" w:rsidP="00B34112">
            <w:pPr>
              <w:numPr>
                <w:ilvl w:val="0"/>
                <w:numId w:val="12"/>
              </w:numPr>
              <w:spacing w:after="0" w:line="240" w:lineRule="auto"/>
              <w:jc w:val="both"/>
              <w:rPr>
                <w:rFonts w:ascii="Bookman Old Style" w:hAnsi="Bookman Old Style" w:cs="Arial"/>
                <w:i/>
                <w:sz w:val="24"/>
                <w:szCs w:val="24"/>
                <w:lang w:val="en-GB"/>
              </w:rPr>
            </w:pPr>
            <w:r w:rsidRPr="00B34112">
              <w:rPr>
                <w:rFonts w:ascii="Bookman Old Style" w:hAnsi="Bookman Old Style" w:cs="Arial"/>
                <w:i/>
                <w:sz w:val="24"/>
                <w:szCs w:val="24"/>
                <w:lang w:val="en-GB"/>
              </w:rPr>
              <w:t>the name of a company, individual or firm, represented in a particular manner;</w:t>
            </w:r>
          </w:p>
          <w:p w14:paraId="4239A4C6" w14:textId="77777777" w:rsidR="00B34112" w:rsidRPr="00B34112" w:rsidRDefault="00B34112" w:rsidP="00B34112">
            <w:pPr>
              <w:numPr>
                <w:ilvl w:val="0"/>
                <w:numId w:val="12"/>
              </w:numPr>
              <w:spacing w:after="0" w:line="240" w:lineRule="auto"/>
              <w:jc w:val="both"/>
              <w:rPr>
                <w:rFonts w:ascii="Bookman Old Style" w:hAnsi="Bookman Old Style" w:cs="Arial"/>
                <w:i/>
                <w:sz w:val="24"/>
                <w:szCs w:val="24"/>
                <w:lang w:val="en-GB"/>
              </w:rPr>
            </w:pPr>
            <w:r w:rsidRPr="00B34112">
              <w:rPr>
                <w:rFonts w:ascii="Bookman Old Style" w:hAnsi="Bookman Old Style" w:cs="Arial"/>
                <w:i/>
                <w:sz w:val="24"/>
                <w:szCs w:val="24"/>
                <w:lang w:val="en-GB"/>
              </w:rPr>
              <w:t>the applicant’s signature or that of its predecessor in business;</w:t>
            </w:r>
          </w:p>
          <w:p w14:paraId="38732190" w14:textId="77777777" w:rsidR="00B34112" w:rsidRPr="00B34112" w:rsidRDefault="00B34112" w:rsidP="00B34112">
            <w:pPr>
              <w:numPr>
                <w:ilvl w:val="0"/>
                <w:numId w:val="12"/>
              </w:numPr>
              <w:spacing w:after="0" w:line="240" w:lineRule="auto"/>
              <w:jc w:val="both"/>
              <w:rPr>
                <w:rFonts w:ascii="Bookman Old Style" w:hAnsi="Bookman Old Style" w:cs="Arial"/>
                <w:i/>
                <w:sz w:val="24"/>
                <w:szCs w:val="24"/>
                <w:lang w:val="en-GB"/>
              </w:rPr>
            </w:pPr>
            <w:r w:rsidRPr="00B34112">
              <w:rPr>
                <w:rFonts w:ascii="Bookman Old Style" w:hAnsi="Bookman Old Style" w:cs="Arial"/>
                <w:i/>
                <w:sz w:val="24"/>
                <w:szCs w:val="24"/>
                <w:lang w:val="en-GB"/>
              </w:rPr>
              <w:t>an invented word or words; or</w:t>
            </w:r>
          </w:p>
          <w:p w14:paraId="33DB5ECA" w14:textId="77777777" w:rsidR="00B34112" w:rsidRDefault="00B34112" w:rsidP="00B34112">
            <w:pPr>
              <w:numPr>
                <w:ilvl w:val="0"/>
                <w:numId w:val="12"/>
              </w:numPr>
              <w:spacing w:after="0" w:line="240" w:lineRule="auto"/>
              <w:jc w:val="both"/>
              <w:rPr>
                <w:rFonts w:ascii="Bookman Old Style" w:hAnsi="Bookman Old Style" w:cs="Arial"/>
                <w:i/>
                <w:sz w:val="24"/>
                <w:szCs w:val="24"/>
                <w:lang w:val="en-GB"/>
              </w:rPr>
            </w:pPr>
            <w:r w:rsidRPr="00B34112">
              <w:rPr>
                <w:rFonts w:ascii="Bookman Old Style" w:hAnsi="Bookman Old Style" w:cs="Arial"/>
                <w:i/>
                <w:sz w:val="24"/>
                <w:szCs w:val="24"/>
                <w:lang w:val="en-GB"/>
              </w:rPr>
              <w:t>a word or words having no direct reference to the character or quality of the goods and not being a geographical name or surname.</w:t>
            </w:r>
          </w:p>
          <w:p w14:paraId="01D03E2F" w14:textId="77777777" w:rsidR="00D00910" w:rsidRPr="00B34112" w:rsidRDefault="00D00910" w:rsidP="00B34112">
            <w:pPr>
              <w:numPr>
                <w:ilvl w:val="0"/>
                <w:numId w:val="12"/>
              </w:numPr>
              <w:spacing w:after="0" w:line="240" w:lineRule="auto"/>
              <w:jc w:val="both"/>
              <w:rPr>
                <w:rFonts w:ascii="Bookman Old Style" w:hAnsi="Bookman Old Style" w:cs="Arial"/>
                <w:i/>
                <w:sz w:val="24"/>
                <w:szCs w:val="24"/>
                <w:lang w:val="en-GB"/>
              </w:rPr>
            </w:pPr>
            <w:r>
              <w:rPr>
                <w:rFonts w:ascii="Bookman Old Style" w:hAnsi="Bookman Old Style" w:cs="Arial"/>
                <w:i/>
                <w:sz w:val="24"/>
                <w:szCs w:val="24"/>
                <w:lang w:val="en-GB"/>
              </w:rPr>
              <w:t xml:space="preserve">For a name that is not in English, please provide its </w:t>
            </w:r>
            <w:r w:rsidR="007B274F">
              <w:rPr>
                <w:rFonts w:ascii="Bookman Old Style" w:hAnsi="Bookman Old Style" w:cs="Arial"/>
                <w:i/>
                <w:sz w:val="24"/>
                <w:szCs w:val="24"/>
                <w:lang w:val="en-GB"/>
              </w:rPr>
              <w:t xml:space="preserve">meaning and the </w:t>
            </w:r>
            <w:r>
              <w:rPr>
                <w:rFonts w:ascii="Bookman Old Style" w:hAnsi="Bookman Old Style" w:cs="Arial"/>
                <w:i/>
                <w:sz w:val="24"/>
                <w:szCs w:val="24"/>
                <w:lang w:val="en-GB"/>
              </w:rPr>
              <w:t>English translation</w:t>
            </w:r>
            <w:r w:rsidR="007B274F">
              <w:rPr>
                <w:rFonts w:ascii="Bookman Old Style" w:hAnsi="Bookman Old Style" w:cs="Arial"/>
                <w:i/>
                <w:sz w:val="24"/>
                <w:szCs w:val="24"/>
                <w:lang w:val="en-GB"/>
              </w:rPr>
              <w:t xml:space="preserve">. </w:t>
            </w:r>
          </w:p>
          <w:p w14:paraId="2CEE3989" w14:textId="77777777" w:rsidR="006E4CAE" w:rsidRDefault="006E4CAE" w:rsidP="00B6760D">
            <w:pPr>
              <w:spacing w:after="0" w:line="240" w:lineRule="auto"/>
              <w:jc w:val="both"/>
              <w:rPr>
                <w:rFonts w:ascii="Bookman Old Style" w:hAnsi="Bookman Old Style" w:cs="Arial"/>
                <w:b/>
                <w:sz w:val="24"/>
                <w:szCs w:val="24"/>
              </w:rPr>
            </w:pPr>
          </w:p>
          <w:p w14:paraId="4A2219E8" w14:textId="77777777" w:rsidR="00B6760D" w:rsidRPr="005E559C" w:rsidRDefault="009601FB" w:rsidP="00B6760D">
            <w:pPr>
              <w:spacing w:after="0" w:line="240" w:lineRule="auto"/>
              <w:jc w:val="both"/>
              <w:rPr>
                <w:rFonts w:ascii="Bookman Old Style" w:hAnsi="Bookman Old Style" w:cs="Arial"/>
                <w:b/>
                <w:sz w:val="24"/>
                <w:szCs w:val="24"/>
              </w:rPr>
            </w:pPr>
            <w:r>
              <w:rPr>
                <w:rFonts w:ascii="Bookman Old Style" w:hAnsi="Bookman Old Style" w:cs="Arial"/>
                <w:b/>
                <w:sz w:val="24"/>
                <w:szCs w:val="24"/>
              </w:rPr>
              <w:t>Please provide t</w:t>
            </w:r>
            <w:r w:rsidR="00B6760D" w:rsidRPr="005E559C">
              <w:rPr>
                <w:rFonts w:ascii="Bookman Old Style" w:hAnsi="Bookman Old Style" w:cs="Arial"/>
                <w:b/>
                <w:sz w:val="24"/>
                <w:szCs w:val="24"/>
              </w:rPr>
              <w:t>wo identical specimen of the Trademark;</w:t>
            </w:r>
          </w:p>
          <w:p w14:paraId="1948C1A9" w14:textId="77777777" w:rsidR="00B6760D" w:rsidRPr="0083008A" w:rsidRDefault="00B6760D" w:rsidP="0083008A">
            <w:pPr>
              <w:spacing w:after="0" w:line="240" w:lineRule="auto"/>
              <w:jc w:val="both"/>
              <w:rPr>
                <w:rFonts w:ascii="Bookman Old Style" w:hAnsi="Bookman Old Style" w:cs="Arial"/>
                <w:sz w:val="24"/>
                <w:szCs w:val="24"/>
              </w:rPr>
            </w:pPr>
          </w:p>
          <w:p w14:paraId="173A24D9" w14:textId="71921D6D" w:rsidR="00BE332C" w:rsidRPr="005D7A5B" w:rsidRDefault="005D7A5B" w:rsidP="005D7A5B">
            <w:pPr>
              <w:spacing w:after="0" w:line="240" w:lineRule="auto"/>
              <w:jc w:val="both"/>
              <w:rPr>
                <w:rFonts w:ascii="Bookman Old Style" w:hAnsi="Bookman Old Style" w:cs="Arial"/>
                <w:i/>
                <w:sz w:val="24"/>
                <w:szCs w:val="24"/>
              </w:rPr>
            </w:pPr>
            <w:r w:rsidRPr="005D7A5B">
              <w:rPr>
                <w:rFonts w:ascii="Bookman Old Style" w:hAnsi="Bookman Old Style" w:cs="Arial"/>
                <w:i/>
                <w:sz w:val="24"/>
                <w:szCs w:val="24"/>
              </w:rPr>
              <w:t>This should be a representation of the mark (preferably</w:t>
            </w:r>
            <w:r w:rsidR="00C279D6">
              <w:rPr>
                <w:rFonts w:ascii="Bookman Old Style" w:hAnsi="Bookman Old Style" w:cs="Arial"/>
                <w:i/>
                <w:sz w:val="24"/>
                <w:szCs w:val="24"/>
              </w:rPr>
              <w:t xml:space="preserve"> </w:t>
            </w:r>
            <w:proofErr w:type="spellStart"/>
            <w:r w:rsidRPr="005D7A5B">
              <w:rPr>
                <w:rFonts w:ascii="Bookman Old Style" w:hAnsi="Bookman Old Style" w:cs="Arial"/>
                <w:i/>
                <w:sz w:val="24"/>
                <w:szCs w:val="24"/>
              </w:rPr>
              <w:t>coloured</w:t>
            </w:r>
            <w:proofErr w:type="spellEnd"/>
            <w:r w:rsidRPr="005D7A5B">
              <w:rPr>
                <w:rFonts w:ascii="Bookman Old Style" w:hAnsi="Bookman Old Style" w:cs="Arial"/>
                <w:i/>
                <w:sz w:val="24"/>
                <w:szCs w:val="24"/>
              </w:rPr>
              <w:t xml:space="preserve">) of approximately size, say </w:t>
            </w:r>
            <w:r w:rsidRPr="005D7A5B">
              <w:rPr>
                <w:rFonts w:ascii="Bookman Old Style" w:hAnsi="Bookman Old Style" w:cs="Arial"/>
                <w:b/>
                <w:i/>
                <w:sz w:val="24"/>
                <w:szCs w:val="24"/>
              </w:rPr>
              <w:t>8</w:t>
            </w:r>
            <w:r>
              <w:rPr>
                <w:rFonts w:ascii="Bookman Old Style" w:hAnsi="Bookman Old Style" w:cs="Arial"/>
                <w:b/>
                <w:i/>
                <w:sz w:val="24"/>
                <w:szCs w:val="24"/>
              </w:rPr>
              <w:t xml:space="preserve"> cm</w:t>
            </w:r>
            <w:r w:rsidRPr="005D7A5B">
              <w:rPr>
                <w:rFonts w:ascii="Bookman Old Style" w:hAnsi="Bookman Old Style" w:cs="Arial"/>
                <w:b/>
                <w:i/>
                <w:sz w:val="24"/>
                <w:szCs w:val="24"/>
              </w:rPr>
              <w:t xml:space="preserve"> by 8 cm.</w:t>
            </w:r>
          </w:p>
          <w:p w14:paraId="2CA45201" w14:textId="77777777" w:rsidR="005D7A5B" w:rsidRPr="005D7A5B" w:rsidRDefault="005D7A5B" w:rsidP="005D7A5B">
            <w:pPr>
              <w:spacing w:after="0" w:line="240" w:lineRule="auto"/>
              <w:jc w:val="both"/>
              <w:rPr>
                <w:rFonts w:ascii="Bookman Old Style" w:hAnsi="Bookman Old Style" w:cs="Arial"/>
                <w:sz w:val="24"/>
                <w:szCs w:val="24"/>
              </w:rPr>
            </w:pPr>
          </w:p>
        </w:tc>
        <w:tc>
          <w:tcPr>
            <w:tcW w:w="4590" w:type="dxa"/>
            <w:tcBorders>
              <w:bottom w:val="single" w:sz="4" w:space="0" w:color="auto"/>
            </w:tcBorders>
          </w:tcPr>
          <w:p w14:paraId="36EABA8B" w14:textId="77777777" w:rsidR="00BE332C" w:rsidRPr="005849EA" w:rsidRDefault="00BE332C" w:rsidP="005849EA">
            <w:pPr>
              <w:spacing w:after="0" w:line="240" w:lineRule="auto"/>
              <w:jc w:val="both"/>
              <w:rPr>
                <w:rFonts w:ascii="Bookman Old Style" w:hAnsi="Bookman Old Style" w:cs="Arial"/>
                <w:b/>
                <w:sz w:val="24"/>
                <w:szCs w:val="24"/>
              </w:rPr>
            </w:pPr>
          </w:p>
          <w:p w14:paraId="66033997" w14:textId="77777777" w:rsidR="00BE332C" w:rsidRPr="005849EA" w:rsidRDefault="00BE332C" w:rsidP="005849EA">
            <w:pPr>
              <w:spacing w:after="0" w:line="240" w:lineRule="auto"/>
              <w:jc w:val="both"/>
              <w:rPr>
                <w:rFonts w:ascii="Bookman Old Style" w:hAnsi="Bookman Old Style" w:cs="Arial"/>
                <w:b/>
                <w:sz w:val="24"/>
                <w:szCs w:val="24"/>
              </w:rPr>
            </w:pPr>
          </w:p>
          <w:p w14:paraId="24C5408E" w14:textId="77777777" w:rsidR="00BE332C" w:rsidRPr="005849EA" w:rsidRDefault="00BE332C" w:rsidP="005849EA">
            <w:pPr>
              <w:spacing w:after="0" w:line="240" w:lineRule="auto"/>
              <w:jc w:val="both"/>
              <w:rPr>
                <w:rFonts w:ascii="Bookman Old Style" w:hAnsi="Bookman Old Style" w:cs="Arial"/>
                <w:b/>
                <w:sz w:val="24"/>
                <w:szCs w:val="24"/>
              </w:rPr>
            </w:pPr>
          </w:p>
          <w:p w14:paraId="3E4A543D" w14:textId="77777777" w:rsidR="00BE332C" w:rsidRPr="005849EA" w:rsidRDefault="00BE332C" w:rsidP="005849EA">
            <w:pPr>
              <w:spacing w:after="0" w:line="240" w:lineRule="auto"/>
              <w:jc w:val="both"/>
              <w:rPr>
                <w:rFonts w:ascii="Bookman Old Style" w:hAnsi="Bookman Old Style" w:cs="Arial"/>
                <w:b/>
                <w:sz w:val="24"/>
                <w:szCs w:val="24"/>
              </w:rPr>
            </w:pPr>
          </w:p>
          <w:p w14:paraId="448E7B08" w14:textId="77777777" w:rsidR="00BE332C" w:rsidRPr="005849EA" w:rsidRDefault="00BE332C" w:rsidP="005849EA">
            <w:pPr>
              <w:spacing w:after="0" w:line="240" w:lineRule="auto"/>
              <w:jc w:val="both"/>
              <w:rPr>
                <w:rFonts w:ascii="Bookman Old Style" w:hAnsi="Bookman Old Style" w:cs="Arial"/>
                <w:b/>
                <w:sz w:val="24"/>
                <w:szCs w:val="24"/>
              </w:rPr>
            </w:pPr>
          </w:p>
          <w:p w14:paraId="2912B7B3" w14:textId="77777777" w:rsidR="00BE332C" w:rsidRPr="005849EA" w:rsidRDefault="00BE332C" w:rsidP="005849EA">
            <w:pPr>
              <w:spacing w:after="0" w:line="240" w:lineRule="auto"/>
              <w:jc w:val="both"/>
              <w:rPr>
                <w:rFonts w:ascii="Bookman Old Style" w:hAnsi="Bookman Old Style" w:cs="Arial"/>
                <w:sz w:val="24"/>
                <w:szCs w:val="24"/>
              </w:rPr>
            </w:pPr>
          </w:p>
        </w:tc>
      </w:tr>
      <w:tr w:rsidR="00BE332C" w:rsidRPr="005849EA" w14:paraId="726A3780" w14:textId="77777777" w:rsidTr="000219D3">
        <w:trPr>
          <w:trHeight w:val="2250"/>
        </w:trPr>
        <w:tc>
          <w:tcPr>
            <w:tcW w:w="5058" w:type="dxa"/>
            <w:tcBorders>
              <w:top w:val="single" w:sz="4" w:space="0" w:color="auto"/>
              <w:bottom w:val="single" w:sz="4" w:space="0" w:color="auto"/>
            </w:tcBorders>
          </w:tcPr>
          <w:p w14:paraId="75CCA2BD" w14:textId="77777777" w:rsidR="00BE332C" w:rsidRDefault="001919E8" w:rsidP="005849EA">
            <w:pPr>
              <w:spacing w:after="0" w:line="240" w:lineRule="auto"/>
              <w:jc w:val="both"/>
              <w:rPr>
                <w:rFonts w:ascii="Bookman Old Style" w:hAnsi="Bookman Old Style" w:cs="Arial"/>
                <w:i/>
                <w:sz w:val="24"/>
                <w:szCs w:val="24"/>
              </w:rPr>
            </w:pPr>
            <w:r>
              <w:rPr>
                <w:rFonts w:ascii="Bookman Old Style" w:hAnsi="Bookman Old Style" w:cs="Arial"/>
                <w:i/>
                <w:sz w:val="24"/>
                <w:szCs w:val="24"/>
              </w:rPr>
              <w:lastRenderedPageBreak/>
              <w:t xml:space="preserve">Details of the proprietor </w:t>
            </w:r>
          </w:p>
          <w:p w14:paraId="468C3362" w14:textId="77777777" w:rsidR="00185D79" w:rsidRPr="005849EA" w:rsidRDefault="00185D79" w:rsidP="005849EA">
            <w:pPr>
              <w:spacing w:after="0" w:line="240" w:lineRule="auto"/>
              <w:jc w:val="both"/>
              <w:rPr>
                <w:rFonts w:ascii="Bookman Old Style" w:hAnsi="Bookman Old Style" w:cs="Arial"/>
                <w:i/>
                <w:sz w:val="24"/>
                <w:szCs w:val="24"/>
              </w:rPr>
            </w:pPr>
          </w:p>
          <w:p w14:paraId="0B9C00DC" w14:textId="77777777" w:rsidR="00BE332C" w:rsidRDefault="00BE332C" w:rsidP="005849EA">
            <w:pPr>
              <w:spacing w:after="0" w:line="240" w:lineRule="auto"/>
              <w:jc w:val="both"/>
              <w:rPr>
                <w:rFonts w:ascii="Bookman Old Style" w:hAnsi="Bookman Old Style" w:cs="Arial"/>
                <w:b/>
                <w:i/>
                <w:sz w:val="24"/>
                <w:szCs w:val="24"/>
              </w:rPr>
            </w:pPr>
            <w:r w:rsidRPr="005849EA">
              <w:rPr>
                <w:rFonts w:ascii="Bookman Old Style" w:hAnsi="Bookman Old Style" w:cs="Arial"/>
                <w:b/>
                <w:i/>
                <w:sz w:val="24"/>
                <w:szCs w:val="24"/>
              </w:rPr>
              <w:t>(</w:t>
            </w:r>
            <w:r w:rsidR="00185D79">
              <w:rPr>
                <w:rFonts w:ascii="Bookman Old Style" w:hAnsi="Bookman Old Style" w:cs="Arial"/>
                <w:b/>
                <w:i/>
                <w:sz w:val="24"/>
                <w:szCs w:val="24"/>
              </w:rPr>
              <w:t>Please note that t</w:t>
            </w:r>
            <w:r w:rsidR="00185D79" w:rsidRPr="00185D79">
              <w:rPr>
                <w:rFonts w:ascii="Bookman Old Style" w:hAnsi="Bookman Old Style" w:cs="Arial"/>
                <w:b/>
                <w:i/>
                <w:sz w:val="24"/>
                <w:szCs w:val="24"/>
              </w:rPr>
              <w:t>he Trademark owner can be an individual, business o</w:t>
            </w:r>
            <w:r w:rsidR="00185D79">
              <w:rPr>
                <w:rFonts w:ascii="Bookman Old Style" w:hAnsi="Bookman Old Style" w:cs="Arial"/>
                <w:b/>
                <w:i/>
                <w:sz w:val="24"/>
                <w:szCs w:val="24"/>
              </w:rPr>
              <w:t>rganization or any legal entity).</w:t>
            </w:r>
          </w:p>
          <w:p w14:paraId="7AD9AB9E" w14:textId="77777777" w:rsidR="00185D79" w:rsidRPr="005849EA" w:rsidRDefault="00185D79" w:rsidP="005849EA">
            <w:pPr>
              <w:spacing w:after="0" w:line="240" w:lineRule="auto"/>
              <w:jc w:val="both"/>
              <w:rPr>
                <w:rFonts w:ascii="Bookman Old Style" w:hAnsi="Bookman Old Style" w:cs="Arial"/>
                <w:b/>
                <w:sz w:val="24"/>
                <w:szCs w:val="24"/>
              </w:rPr>
            </w:pPr>
          </w:p>
          <w:p w14:paraId="0B99D958" w14:textId="77777777" w:rsidR="00BE332C" w:rsidRPr="008F24DC" w:rsidRDefault="00BE332C" w:rsidP="005849EA">
            <w:pPr>
              <w:pStyle w:val="ListParagraph"/>
              <w:numPr>
                <w:ilvl w:val="0"/>
                <w:numId w:val="7"/>
              </w:numPr>
              <w:spacing w:after="0" w:line="240" w:lineRule="auto"/>
              <w:jc w:val="both"/>
              <w:rPr>
                <w:rFonts w:ascii="Bookman Old Style" w:hAnsi="Bookman Old Style" w:cs="Arial"/>
                <w:sz w:val="24"/>
                <w:szCs w:val="24"/>
              </w:rPr>
            </w:pPr>
            <w:r w:rsidRPr="008F24DC">
              <w:rPr>
                <w:rFonts w:ascii="Bookman Old Style" w:hAnsi="Bookman Old Style" w:cs="Arial"/>
                <w:sz w:val="24"/>
                <w:szCs w:val="24"/>
              </w:rPr>
              <w:t>Name</w:t>
            </w:r>
            <w:r w:rsidR="00455779" w:rsidRPr="008F24DC">
              <w:rPr>
                <w:rFonts w:ascii="Bookman Old Style" w:hAnsi="Bookman Old Style" w:cs="Arial"/>
                <w:sz w:val="24"/>
                <w:szCs w:val="24"/>
              </w:rPr>
              <w:t xml:space="preserve"> of proprietor </w:t>
            </w:r>
          </w:p>
          <w:p w14:paraId="2833ABB5" w14:textId="77777777" w:rsidR="000D7516" w:rsidRDefault="000D7516" w:rsidP="000D7516">
            <w:pPr>
              <w:pStyle w:val="ListParagraph"/>
              <w:spacing w:after="0" w:line="240" w:lineRule="auto"/>
              <w:jc w:val="both"/>
              <w:rPr>
                <w:rFonts w:ascii="Bookman Old Style" w:hAnsi="Bookman Old Style" w:cs="Arial"/>
                <w:sz w:val="24"/>
                <w:szCs w:val="24"/>
              </w:rPr>
            </w:pPr>
          </w:p>
          <w:p w14:paraId="614F1512" w14:textId="77777777" w:rsidR="00BE332C" w:rsidRPr="005849EA" w:rsidRDefault="00BE332C" w:rsidP="005849EA">
            <w:pPr>
              <w:pStyle w:val="ListParagraph"/>
              <w:numPr>
                <w:ilvl w:val="0"/>
                <w:numId w:val="1"/>
              </w:numPr>
              <w:spacing w:after="0" w:line="240" w:lineRule="auto"/>
              <w:jc w:val="both"/>
              <w:rPr>
                <w:rFonts w:ascii="Bookman Old Style" w:hAnsi="Bookman Old Style" w:cs="Arial"/>
                <w:sz w:val="24"/>
                <w:szCs w:val="24"/>
              </w:rPr>
            </w:pPr>
            <w:r w:rsidRPr="005849EA">
              <w:rPr>
                <w:rFonts w:ascii="Bookman Old Style" w:hAnsi="Bookman Old Style" w:cs="Arial"/>
                <w:sz w:val="24"/>
                <w:szCs w:val="24"/>
              </w:rPr>
              <w:t>Postal address</w:t>
            </w:r>
          </w:p>
          <w:p w14:paraId="31E836F8" w14:textId="77777777" w:rsidR="00BE332C" w:rsidRPr="005849EA" w:rsidRDefault="00BE332C" w:rsidP="005849EA">
            <w:pPr>
              <w:pStyle w:val="ListParagraph"/>
              <w:spacing w:after="0" w:line="240" w:lineRule="auto"/>
              <w:jc w:val="both"/>
              <w:rPr>
                <w:rFonts w:ascii="Bookman Old Style" w:hAnsi="Bookman Old Style" w:cs="Arial"/>
                <w:sz w:val="24"/>
                <w:szCs w:val="24"/>
              </w:rPr>
            </w:pPr>
          </w:p>
          <w:p w14:paraId="3491A35C" w14:textId="77777777" w:rsidR="00BE332C" w:rsidRDefault="00BE332C" w:rsidP="00D36BA3">
            <w:pPr>
              <w:pStyle w:val="ListParagraph"/>
              <w:numPr>
                <w:ilvl w:val="0"/>
                <w:numId w:val="1"/>
              </w:numPr>
              <w:spacing w:after="0" w:line="240" w:lineRule="auto"/>
              <w:jc w:val="both"/>
              <w:rPr>
                <w:rFonts w:ascii="Bookman Old Style" w:hAnsi="Bookman Old Style" w:cs="Arial"/>
                <w:b/>
                <w:i/>
                <w:sz w:val="24"/>
                <w:szCs w:val="24"/>
              </w:rPr>
            </w:pPr>
            <w:r w:rsidRPr="00CA02E5">
              <w:rPr>
                <w:rFonts w:ascii="Bookman Old Style" w:hAnsi="Bookman Old Style" w:cs="Arial"/>
                <w:sz w:val="24"/>
                <w:szCs w:val="24"/>
              </w:rPr>
              <w:t xml:space="preserve">Residential Address </w:t>
            </w:r>
          </w:p>
          <w:p w14:paraId="5234BD0A" w14:textId="77777777" w:rsidR="00CA02E5" w:rsidRPr="00CA02E5" w:rsidRDefault="00CA02E5" w:rsidP="00CA02E5">
            <w:pPr>
              <w:pStyle w:val="ListParagraph"/>
              <w:rPr>
                <w:rFonts w:ascii="Bookman Old Style" w:hAnsi="Bookman Old Style" w:cs="Arial"/>
                <w:b/>
                <w:i/>
                <w:sz w:val="24"/>
                <w:szCs w:val="24"/>
              </w:rPr>
            </w:pPr>
          </w:p>
          <w:p w14:paraId="4C450073" w14:textId="77777777" w:rsidR="00BE332C" w:rsidRDefault="00BE332C" w:rsidP="00274F20">
            <w:pPr>
              <w:pStyle w:val="ListParagraph"/>
              <w:numPr>
                <w:ilvl w:val="0"/>
                <w:numId w:val="1"/>
              </w:numPr>
              <w:spacing w:after="0" w:line="240" w:lineRule="auto"/>
              <w:jc w:val="both"/>
              <w:rPr>
                <w:rFonts w:ascii="Bookman Old Style" w:hAnsi="Bookman Old Style" w:cs="Arial"/>
                <w:sz w:val="24"/>
                <w:szCs w:val="24"/>
              </w:rPr>
            </w:pPr>
            <w:r w:rsidRPr="00185D79">
              <w:rPr>
                <w:rFonts w:ascii="Bookman Old Style" w:hAnsi="Bookman Old Style" w:cs="Arial"/>
                <w:sz w:val="24"/>
                <w:szCs w:val="24"/>
              </w:rPr>
              <w:t xml:space="preserve">Email Address </w:t>
            </w:r>
          </w:p>
          <w:p w14:paraId="0E2F1120" w14:textId="77777777" w:rsidR="00431BFB" w:rsidRPr="00431BFB" w:rsidRDefault="00431BFB" w:rsidP="00431BFB">
            <w:pPr>
              <w:pStyle w:val="ListParagraph"/>
              <w:rPr>
                <w:rFonts w:ascii="Bookman Old Style" w:hAnsi="Bookman Old Style" w:cs="Arial"/>
                <w:sz w:val="24"/>
                <w:szCs w:val="24"/>
              </w:rPr>
            </w:pPr>
          </w:p>
          <w:p w14:paraId="3EB0A7D5" w14:textId="77777777" w:rsidR="00BE332C" w:rsidRPr="005849EA" w:rsidRDefault="00BE332C" w:rsidP="005849EA">
            <w:pPr>
              <w:pStyle w:val="ListParagraph"/>
              <w:numPr>
                <w:ilvl w:val="0"/>
                <w:numId w:val="1"/>
              </w:numPr>
              <w:spacing w:after="0" w:line="240" w:lineRule="auto"/>
              <w:jc w:val="both"/>
              <w:rPr>
                <w:rFonts w:ascii="Bookman Old Style" w:hAnsi="Bookman Old Style" w:cs="Arial"/>
                <w:sz w:val="24"/>
                <w:szCs w:val="24"/>
              </w:rPr>
            </w:pPr>
            <w:r w:rsidRPr="005849EA">
              <w:rPr>
                <w:rFonts w:ascii="Bookman Old Style" w:hAnsi="Bookman Old Style" w:cs="Arial"/>
                <w:sz w:val="24"/>
                <w:szCs w:val="24"/>
              </w:rPr>
              <w:t xml:space="preserve">Telephone Number </w:t>
            </w:r>
          </w:p>
          <w:p w14:paraId="1A235A7E" w14:textId="77777777" w:rsidR="00BE332C" w:rsidRPr="005849EA" w:rsidRDefault="00BE332C" w:rsidP="005849EA">
            <w:pPr>
              <w:spacing w:after="0" w:line="240" w:lineRule="auto"/>
              <w:jc w:val="both"/>
              <w:rPr>
                <w:rFonts w:ascii="Bookman Old Style" w:hAnsi="Bookman Old Style" w:cs="Arial"/>
                <w:sz w:val="24"/>
                <w:szCs w:val="24"/>
              </w:rPr>
            </w:pPr>
          </w:p>
          <w:p w14:paraId="59534B85" w14:textId="77777777" w:rsidR="00431BFB" w:rsidRDefault="00C325BB" w:rsidP="005849EA">
            <w:pPr>
              <w:pStyle w:val="ListParagraph"/>
              <w:numPr>
                <w:ilvl w:val="0"/>
                <w:numId w:val="1"/>
              </w:numPr>
              <w:spacing w:after="0" w:line="240" w:lineRule="auto"/>
              <w:jc w:val="both"/>
              <w:rPr>
                <w:rFonts w:ascii="Bookman Old Style" w:hAnsi="Bookman Old Style" w:cs="Arial"/>
                <w:sz w:val="24"/>
                <w:szCs w:val="24"/>
              </w:rPr>
            </w:pPr>
            <w:r>
              <w:rPr>
                <w:rFonts w:ascii="Bookman Old Style" w:hAnsi="Bookman Old Style" w:cs="Arial"/>
                <w:sz w:val="24"/>
                <w:szCs w:val="24"/>
              </w:rPr>
              <w:t xml:space="preserve">Nationality </w:t>
            </w:r>
          </w:p>
          <w:p w14:paraId="6B850C8C" w14:textId="77777777" w:rsidR="00DC1B62" w:rsidRPr="00DC1B62" w:rsidRDefault="00DC1B62" w:rsidP="00DC1B62">
            <w:pPr>
              <w:pStyle w:val="ListParagraph"/>
              <w:rPr>
                <w:rFonts w:ascii="Bookman Old Style" w:hAnsi="Bookman Old Style" w:cs="Arial"/>
                <w:sz w:val="24"/>
                <w:szCs w:val="24"/>
              </w:rPr>
            </w:pPr>
          </w:p>
          <w:p w14:paraId="6A3F51E4" w14:textId="77777777" w:rsidR="00DC1B62" w:rsidRDefault="00CA02E5" w:rsidP="00DC1B62">
            <w:pPr>
              <w:pStyle w:val="ListParagraph"/>
              <w:numPr>
                <w:ilvl w:val="0"/>
                <w:numId w:val="1"/>
              </w:numPr>
              <w:spacing w:after="0" w:line="240" w:lineRule="auto"/>
              <w:jc w:val="both"/>
              <w:rPr>
                <w:rFonts w:ascii="Bookman Old Style" w:hAnsi="Bookman Old Style" w:cs="Arial"/>
                <w:sz w:val="24"/>
                <w:szCs w:val="24"/>
              </w:rPr>
            </w:pPr>
            <w:r>
              <w:rPr>
                <w:rFonts w:ascii="Bookman Old Style" w:hAnsi="Bookman Old Style" w:cs="Arial"/>
                <w:sz w:val="24"/>
                <w:szCs w:val="24"/>
              </w:rPr>
              <w:t>The Trade</w:t>
            </w:r>
            <w:r w:rsidR="00DC1B62" w:rsidRPr="00DC1B62">
              <w:rPr>
                <w:rFonts w:ascii="Bookman Old Style" w:hAnsi="Bookman Old Style" w:cs="Arial"/>
                <w:sz w:val="24"/>
                <w:szCs w:val="24"/>
              </w:rPr>
              <w:t xml:space="preserve"> or business address. </w:t>
            </w:r>
          </w:p>
          <w:p w14:paraId="1A357B8F" w14:textId="77777777" w:rsidR="00431BFB" w:rsidRPr="00431BFB" w:rsidRDefault="00431BFB" w:rsidP="00431BFB">
            <w:pPr>
              <w:pStyle w:val="ListParagraph"/>
              <w:rPr>
                <w:rFonts w:ascii="Bookman Old Style" w:hAnsi="Bookman Old Style" w:cs="Arial"/>
                <w:sz w:val="24"/>
                <w:szCs w:val="24"/>
              </w:rPr>
            </w:pPr>
          </w:p>
          <w:p w14:paraId="10D1EDBA" w14:textId="77777777" w:rsidR="008010D2" w:rsidRDefault="000D7516" w:rsidP="008010D2">
            <w:pPr>
              <w:pStyle w:val="ListParagraph"/>
              <w:numPr>
                <w:ilvl w:val="0"/>
                <w:numId w:val="1"/>
              </w:numPr>
              <w:spacing w:after="0" w:line="240" w:lineRule="auto"/>
              <w:jc w:val="both"/>
              <w:rPr>
                <w:rFonts w:ascii="Bookman Old Style" w:hAnsi="Bookman Old Style" w:cs="Arial"/>
                <w:sz w:val="24"/>
                <w:szCs w:val="24"/>
              </w:rPr>
            </w:pPr>
            <w:r w:rsidRPr="000D7516">
              <w:rPr>
                <w:rFonts w:ascii="Bookman Old Style" w:hAnsi="Bookman Old Style" w:cs="Arial"/>
                <w:sz w:val="24"/>
                <w:szCs w:val="24"/>
              </w:rPr>
              <w:t>signed Power of Attorney where applicant is represented by an Agent;</w:t>
            </w:r>
          </w:p>
          <w:p w14:paraId="6099A4B4" w14:textId="77777777" w:rsidR="008010D2" w:rsidRPr="008010D2" w:rsidRDefault="008010D2" w:rsidP="008010D2">
            <w:pPr>
              <w:pStyle w:val="ListParagraph"/>
              <w:rPr>
                <w:rFonts w:ascii="Bookman Old Style" w:hAnsi="Bookman Old Style" w:cs="Arial"/>
                <w:sz w:val="24"/>
                <w:szCs w:val="24"/>
              </w:rPr>
            </w:pPr>
          </w:p>
          <w:p w14:paraId="015066B6" w14:textId="77777777" w:rsidR="000D7516" w:rsidRPr="008010D2" w:rsidRDefault="000D7516" w:rsidP="008010D2">
            <w:pPr>
              <w:pStyle w:val="ListParagraph"/>
              <w:numPr>
                <w:ilvl w:val="0"/>
                <w:numId w:val="1"/>
              </w:numPr>
              <w:spacing w:after="0" w:line="240" w:lineRule="auto"/>
              <w:jc w:val="both"/>
              <w:rPr>
                <w:rFonts w:ascii="Bookman Old Style" w:hAnsi="Bookman Old Style" w:cs="Arial"/>
                <w:sz w:val="24"/>
                <w:szCs w:val="24"/>
              </w:rPr>
            </w:pPr>
            <w:r w:rsidRPr="008010D2">
              <w:rPr>
                <w:rFonts w:ascii="Bookman Old Style" w:hAnsi="Bookman Old Style" w:cs="Arial"/>
                <w:sz w:val="24"/>
                <w:szCs w:val="24"/>
              </w:rPr>
              <w:t>If claiming priority, a certified priority document.</w:t>
            </w:r>
          </w:p>
          <w:p w14:paraId="0480F504" w14:textId="77777777" w:rsidR="00BE332C" w:rsidRPr="005849EA" w:rsidRDefault="00BE332C" w:rsidP="008010D2">
            <w:pPr>
              <w:pStyle w:val="ListParagraph"/>
              <w:spacing w:after="0" w:line="240" w:lineRule="auto"/>
              <w:jc w:val="both"/>
              <w:rPr>
                <w:rFonts w:ascii="Bookman Old Style" w:hAnsi="Bookman Old Style" w:cs="Arial"/>
                <w:sz w:val="24"/>
                <w:szCs w:val="24"/>
              </w:rPr>
            </w:pPr>
          </w:p>
        </w:tc>
        <w:tc>
          <w:tcPr>
            <w:tcW w:w="4590" w:type="dxa"/>
            <w:tcBorders>
              <w:top w:val="single" w:sz="4" w:space="0" w:color="auto"/>
              <w:bottom w:val="single" w:sz="4" w:space="0" w:color="auto"/>
            </w:tcBorders>
          </w:tcPr>
          <w:p w14:paraId="624443F6" w14:textId="77777777" w:rsidR="00BE332C" w:rsidRPr="005849EA" w:rsidRDefault="00BE332C" w:rsidP="005849EA">
            <w:pPr>
              <w:spacing w:after="0" w:line="240" w:lineRule="auto"/>
              <w:jc w:val="both"/>
              <w:rPr>
                <w:rFonts w:ascii="Bookman Old Style" w:hAnsi="Bookman Old Style" w:cs="Arial"/>
                <w:sz w:val="24"/>
                <w:szCs w:val="24"/>
              </w:rPr>
            </w:pPr>
          </w:p>
          <w:p w14:paraId="6FF031D4" w14:textId="77777777" w:rsidR="00BE332C" w:rsidRPr="005849EA" w:rsidRDefault="00BE332C" w:rsidP="005849EA">
            <w:pPr>
              <w:spacing w:after="0" w:line="240" w:lineRule="auto"/>
              <w:jc w:val="both"/>
              <w:rPr>
                <w:rFonts w:ascii="Bookman Old Style" w:hAnsi="Bookman Old Style" w:cs="Arial"/>
                <w:sz w:val="24"/>
                <w:szCs w:val="24"/>
              </w:rPr>
            </w:pPr>
          </w:p>
          <w:p w14:paraId="6CB47D76" w14:textId="77777777" w:rsidR="00BE332C" w:rsidRPr="005849EA" w:rsidRDefault="00BE332C" w:rsidP="005849EA">
            <w:pPr>
              <w:spacing w:after="0" w:line="240" w:lineRule="auto"/>
              <w:jc w:val="both"/>
              <w:rPr>
                <w:rFonts w:ascii="Bookman Old Style" w:hAnsi="Bookman Old Style" w:cs="Arial"/>
                <w:sz w:val="24"/>
                <w:szCs w:val="24"/>
              </w:rPr>
            </w:pPr>
          </w:p>
          <w:p w14:paraId="633E03FD" w14:textId="77777777" w:rsidR="00BE332C" w:rsidRPr="005849EA" w:rsidRDefault="00BE332C" w:rsidP="005849EA">
            <w:pPr>
              <w:spacing w:after="0" w:line="240" w:lineRule="auto"/>
              <w:jc w:val="both"/>
              <w:rPr>
                <w:rFonts w:ascii="Bookman Old Style" w:hAnsi="Bookman Old Style" w:cs="Arial"/>
                <w:sz w:val="24"/>
                <w:szCs w:val="24"/>
              </w:rPr>
            </w:pPr>
          </w:p>
          <w:p w14:paraId="5D2BDEF2" w14:textId="77777777" w:rsidR="00BE332C" w:rsidRPr="005849EA" w:rsidRDefault="00BE332C" w:rsidP="005849EA">
            <w:pPr>
              <w:spacing w:after="0" w:line="240" w:lineRule="auto"/>
              <w:jc w:val="both"/>
              <w:rPr>
                <w:rFonts w:ascii="Bookman Old Style" w:hAnsi="Bookman Old Style" w:cs="Arial"/>
                <w:sz w:val="24"/>
                <w:szCs w:val="24"/>
              </w:rPr>
            </w:pPr>
          </w:p>
          <w:p w14:paraId="7714C22D" w14:textId="77777777" w:rsidR="00BE332C" w:rsidRPr="005849EA" w:rsidRDefault="00BE332C" w:rsidP="005849EA">
            <w:pPr>
              <w:jc w:val="both"/>
              <w:rPr>
                <w:rFonts w:ascii="Bookman Old Style" w:hAnsi="Bookman Old Style" w:cs="Arial"/>
                <w:sz w:val="24"/>
                <w:szCs w:val="24"/>
              </w:rPr>
            </w:pPr>
          </w:p>
        </w:tc>
      </w:tr>
      <w:tr w:rsidR="00BE332C" w:rsidRPr="005849EA" w14:paraId="608DEE3F" w14:textId="77777777" w:rsidTr="00985323">
        <w:trPr>
          <w:trHeight w:val="800"/>
        </w:trPr>
        <w:tc>
          <w:tcPr>
            <w:tcW w:w="5058" w:type="dxa"/>
            <w:tcBorders>
              <w:top w:val="single" w:sz="4" w:space="0" w:color="auto"/>
            </w:tcBorders>
          </w:tcPr>
          <w:p w14:paraId="6FE00CC7" w14:textId="77777777" w:rsidR="00BE332C" w:rsidRPr="005849EA" w:rsidRDefault="00BE332C" w:rsidP="005849EA">
            <w:pPr>
              <w:spacing w:after="0" w:line="240" w:lineRule="auto"/>
              <w:jc w:val="both"/>
              <w:rPr>
                <w:rFonts w:ascii="Bookman Old Style" w:hAnsi="Bookman Old Style" w:cs="Arial"/>
                <w:b/>
                <w:sz w:val="24"/>
                <w:szCs w:val="24"/>
              </w:rPr>
            </w:pPr>
            <w:r w:rsidRPr="005849EA">
              <w:rPr>
                <w:rFonts w:ascii="Bookman Old Style" w:hAnsi="Bookman Old Style" w:cs="Arial"/>
                <w:b/>
                <w:sz w:val="24"/>
                <w:szCs w:val="24"/>
              </w:rPr>
              <w:t xml:space="preserve">       </w:t>
            </w:r>
            <w:r w:rsidR="00431BFB">
              <w:rPr>
                <w:rFonts w:ascii="Bookman Old Style" w:hAnsi="Bookman Old Style" w:cs="Arial"/>
                <w:b/>
                <w:sz w:val="24"/>
                <w:szCs w:val="24"/>
              </w:rPr>
              <w:t>Proprietor 2</w:t>
            </w:r>
          </w:p>
          <w:p w14:paraId="01572210" w14:textId="77777777" w:rsidR="00BE332C" w:rsidRPr="005849EA" w:rsidRDefault="00BE332C" w:rsidP="005849EA">
            <w:pPr>
              <w:spacing w:after="0" w:line="240" w:lineRule="auto"/>
              <w:jc w:val="both"/>
              <w:rPr>
                <w:rFonts w:ascii="Bookman Old Style" w:hAnsi="Bookman Old Style" w:cs="Arial"/>
                <w:b/>
                <w:sz w:val="24"/>
                <w:szCs w:val="24"/>
              </w:rPr>
            </w:pPr>
          </w:p>
          <w:p w14:paraId="06C2655B" w14:textId="77777777" w:rsidR="00BE332C" w:rsidRPr="005849EA" w:rsidRDefault="00BE332C" w:rsidP="005849EA">
            <w:pPr>
              <w:pStyle w:val="ListParagraph"/>
              <w:numPr>
                <w:ilvl w:val="0"/>
                <w:numId w:val="6"/>
              </w:numPr>
              <w:spacing w:after="0" w:line="240" w:lineRule="auto"/>
              <w:jc w:val="both"/>
              <w:rPr>
                <w:rFonts w:ascii="Bookman Old Style" w:hAnsi="Bookman Old Style" w:cs="Arial"/>
                <w:b/>
                <w:sz w:val="24"/>
                <w:szCs w:val="24"/>
              </w:rPr>
            </w:pPr>
            <w:r w:rsidRPr="005849EA">
              <w:rPr>
                <w:rFonts w:ascii="Bookman Old Style" w:hAnsi="Bookman Old Style" w:cs="Arial"/>
                <w:b/>
                <w:sz w:val="24"/>
                <w:szCs w:val="24"/>
              </w:rPr>
              <w:t>Name</w:t>
            </w:r>
          </w:p>
          <w:p w14:paraId="6AB7079C" w14:textId="77777777" w:rsidR="00BE332C" w:rsidRPr="005849EA" w:rsidRDefault="00BE332C" w:rsidP="005849EA">
            <w:pPr>
              <w:spacing w:after="0" w:line="240" w:lineRule="auto"/>
              <w:jc w:val="both"/>
              <w:rPr>
                <w:rFonts w:ascii="Bookman Old Style" w:hAnsi="Bookman Old Style" w:cs="Arial"/>
                <w:b/>
                <w:sz w:val="24"/>
                <w:szCs w:val="24"/>
              </w:rPr>
            </w:pPr>
          </w:p>
          <w:p w14:paraId="0AABCFD1" w14:textId="77777777" w:rsidR="00BE332C" w:rsidRPr="005849EA" w:rsidRDefault="00BE332C" w:rsidP="005849EA">
            <w:pPr>
              <w:pStyle w:val="ListParagraph"/>
              <w:numPr>
                <w:ilvl w:val="0"/>
                <w:numId w:val="1"/>
              </w:numPr>
              <w:spacing w:after="0" w:line="240" w:lineRule="auto"/>
              <w:jc w:val="both"/>
              <w:rPr>
                <w:rFonts w:ascii="Bookman Old Style" w:hAnsi="Bookman Old Style" w:cs="Arial"/>
                <w:sz w:val="24"/>
                <w:szCs w:val="24"/>
              </w:rPr>
            </w:pPr>
            <w:r w:rsidRPr="005849EA">
              <w:rPr>
                <w:rFonts w:ascii="Bookman Old Style" w:hAnsi="Bookman Old Style" w:cs="Arial"/>
                <w:sz w:val="24"/>
                <w:szCs w:val="24"/>
              </w:rPr>
              <w:t>Postal address</w:t>
            </w:r>
          </w:p>
          <w:p w14:paraId="7C504283" w14:textId="77777777" w:rsidR="00BE332C" w:rsidRPr="005849EA" w:rsidRDefault="00BE332C" w:rsidP="005849EA">
            <w:pPr>
              <w:pStyle w:val="ListParagraph"/>
              <w:spacing w:after="0" w:line="240" w:lineRule="auto"/>
              <w:jc w:val="both"/>
              <w:rPr>
                <w:rFonts w:ascii="Bookman Old Style" w:hAnsi="Bookman Old Style" w:cs="Arial"/>
                <w:sz w:val="24"/>
                <w:szCs w:val="24"/>
              </w:rPr>
            </w:pPr>
          </w:p>
          <w:p w14:paraId="2E14A7A2" w14:textId="77777777" w:rsidR="00BE332C" w:rsidRPr="005849EA" w:rsidRDefault="00BE332C" w:rsidP="005849EA">
            <w:pPr>
              <w:pStyle w:val="ListParagraph"/>
              <w:numPr>
                <w:ilvl w:val="0"/>
                <w:numId w:val="1"/>
              </w:numPr>
              <w:spacing w:after="0" w:line="240" w:lineRule="auto"/>
              <w:jc w:val="both"/>
              <w:rPr>
                <w:rFonts w:ascii="Bookman Old Style" w:hAnsi="Bookman Old Style" w:cs="Arial"/>
                <w:b/>
                <w:i/>
                <w:sz w:val="24"/>
                <w:szCs w:val="24"/>
              </w:rPr>
            </w:pPr>
            <w:r w:rsidRPr="005849EA">
              <w:rPr>
                <w:rFonts w:ascii="Bookman Old Style" w:hAnsi="Bookman Old Style" w:cs="Arial"/>
                <w:sz w:val="24"/>
                <w:szCs w:val="24"/>
              </w:rPr>
              <w:t xml:space="preserve">Residential Address </w:t>
            </w:r>
            <w:r w:rsidRPr="005849EA">
              <w:rPr>
                <w:rFonts w:ascii="Bookman Old Style" w:hAnsi="Bookman Old Style" w:cs="Arial"/>
                <w:b/>
                <w:i/>
                <w:sz w:val="24"/>
                <w:szCs w:val="24"/>
              </w:rPr>
              <w:t>(Name of building, Estate, Plot No.)</w:t>
            </w:r>
          </w:p>
          <w:p w14:paraId="696FB80F" w14:textId="77777777" w:rsidR="00BE332C" w:rsidRPr="005849EA" w:rsidRDefault="00BE332C" w:rsidP="005849EA">
            <w:pPr>
              <w:pStyle w:val="ListParagraph"/>
              <w:jc w:val="both"/>
              <w:rPr>
                <w:rFonts w:ascii="Bookman Old Style" w:hAnsi="Bookman Old Style" w:cs="Arial"/>
                <w:b/>
                <w:i/>
                <w:sz w:val="24"/>
                <w:szCs w:val="24"/>
              </w:rPr>
            </w:pPr>
          </w:p>
          <w:p w14:paraId="7DF4F8DA" w14:textId="77777777" w:rsidR="00BE332C" w:rsidRPr="005849EA" w:rsidRDefault="00BE332C" w:rsidP="005849EA">
            <w:pPr>
              <w:pStyle w:val="ListParagraph"/>
              <w:numPr>
                <w:ilvl w:val="0"/>
                <w:numId w:val="1"/>
              </w:numPr>
              <w:spacing w:after="0" w:line="240" w:lineRule="auto"/>
              <w:jc w:val="both"/>
              <w:rPr>
                <w:rFonts w:ascii="Bookman Old Style" w:hAnsi="Bookman Old Style" w:cs="Arial"/>
                <w:sz w:val="24"/>
                <w:szCs w:val="24"/>
              </w:rPr>
            </w:pPr>
            <w:r w:rsidRPr="005849EA">
              <w:rPr>
                <w:rFonts w:ascii="Bookman Old Style" w:hAnsi="Bookman Old Style" w:cs="Arial"/>
                <w:sz w:val="24"/>
                <w:szCs w:val="24"/>
              </w:rPr>
              <w:t xml:space="preserve">Email Address </w:t>
            </w:r>
          </w:p>
          <w:p w14:paraId="39FBC87E" w14:textId="77777777" w:rsidR="00BE332C" w:rsidRPr="005849EA" w:rsidRDefault="00BE332C" w:rsidP="005849EA">
            <w:pPr>
              <w:pStyle w:val="ListParagraph"/>
              <w:spacing w:after="0" w:line="240" w:lineRule="auto"/>
              <w:jc w:val="both"/>
              <w:rPr>
                <w:rFonts w:ascii="Bookman Old Style" w:hAnsi="Bookman Old Style" w:cs="Arial"/>
                <w:sz w:val="24"/>
                <w:szCs w:val="24"/>
              </w:rPr>
            </w:pPr>
          </w:p>
          <w:p w14:paraId="0B476903" w14:textId="77777777" w:rsidR="00BE332C" w:rsidRPr="005849EA" w:rsidRDefault="00BE332C" w:rsidP="005849EA">
            <w:pPr>
              <w:pStyle w:val="ListParagraph"/>
              <w:numPr>
                <w:ilvl w:val="0"/>
                <w:numId w:val="1"/>
              </w:numPr>
              <w:spacing w:after="0" w:line="240" w:lineRule="auto"/>
              <w:jc w:val="both"/>
              <w:rPr>
                <w:rFonts w:ascii="Bookman Old Style" w:hAnsi="Bookman Old Style" w:cs="Arial"/>
                <w:sz w:val="24"/>
                <w:szCs w:val="24"/>
              </w:rPr>
            </w:pPr>
            <w:r w:rsidRPr="005849EA">
              <w:rPr>
                <w:rFonts w:ascii="Bookman Old Style" w:hAnsi="Bookman Old Style" w:cs="Arial"/>
                <w:sz w:val="24"/>
                <w:szCs w:val="24"/>
              </w:rPr>
              <w:t xml:space="preserve">Telephone Number </w:t>
            </w:r>
          </w:p>
          <w:p w14:paraId="4D944665" w14:textId="77777777" w:rsidR="00BE332C" w:rsidRPr="005849EA" w:rsidRDefault="00BE332C" w:rsidP="005849EA">
            <w:pPr>
              <w:spacing w:after="0" w:line="240" w:lineRule="auto"/>
              <w:jc w:val="both"/>
              <w:rPr>
                <w:rFonts w:ascii="Bookman Old Style" w:hAnsi="Bookman Old Style" w:cs="Arial"/>
                <w:sz w:val="24"/>
                <w:szCs w:val="24"/>
              </w:rPr>
            </w:pPr>
          </w:p>
          <w:p w14:paraId="4C5D7445" w14:textId="77777777" w:rsidR="00BE332C" w:rsidRDefault="00BE332C" w:rsidP="005849EA">
            <w:pPr>
              <w:pStyle w:val="ListParagraph"/>
              <w:numPr>
                <w:ilvl w:val="0"/>
                <w:numId w:val="1"/>
              </w:numPr>
              <w:spacing w:after="0" w:line="240" w:lineRule="auto"/>
              <w:jc w:val="both"/>
              <w:rPr>
                <w:rFonts w:ascii="Bookman Old Style" w:hAnsi="Bookman Old Style" w:cs="Arial"/>
                <w:sz w:val="24"/>
                <w:szCs w:val="24"/>
              </w:rPr>
            </w:pPr>
            <w:r w:rsidRPr="005849EA">
              <w:rPr>
                <w:rFonts w:ascii="Bookman Old Style" w:hAnsi="Bookman Old Style" w:cs="Arial"/>
                <w:sz w:val="24"/>
                <w:szCs w:val="24"/>
              </w:rPr>
              <w:t xml:space="preserve">Nationality </w:t>
            </w:r>
          </w:p>
          <w:p w14:paraId="38426444" w14:textId="77777777" w:rsidR="00B65D05" w:rsidRPr="00B65D05" w:rsidRDefault="00B65D05" w:rsidP="00B65D05">
            <w:pPr>
              <w:pStyle w:val="ListParagraph"/>
              <w:rPr>
                <w:rFonts w:ascii="Bookman Old Style" w:hAnsi="Bookman Old Style" w:cs="Arial"/>
                <w:sz w:val="24"/>
                <w:szCs w:val="24"/>
              </w:rPr>
            </w:pPr>
          </w:p>
          <w:p w14:paraId="660D5F70" w14:textId="77777777" w:rsidR="00B65D05" w:rsidRDefault="00B65D05" w:rsidP="005849EA">
            <w:pPr>
              <w:pStyle w:val="ListParagraph"/>
              <w:numPr>
                <w:ilvl w:val="0"/>
                <w:numId w:val="1"/>
              </w:numPr>
              <w:spacing w:after="0" w:line="240" w:lineRule="auto"/>
              <w:jc w:val="both"/>
              <w:rPr>
                <w:rFonts w:ascii="Bookman Old Style" w:hAnsi="Bookman Old Style" w:cs="Arial"/>
                <w:sz w:val="24"/>
                <w:szCs w:val="24"/>
              </w:rPr>
            </w:pPr>
            <w:r>
              <w:rPr>
                <w:rFonts w:ascii="Bookman Old Style" w:hAnsi="Bookman Old Style" w:cs="Arial"/>
                <w:sz w:val="24"/>
                <w:szCs w:val="24"/>
              </w:rPr>
              <w:t>The trade or business address</w:t>
            </w:r>
          </w:p>
          <w:p w14:paraId="2A134A9E" w14:textId="77777777" w:rsidR="00C325BB" w:rsidRPr="00C325BB" w:rsidRDefault="00C325BB" w:rsidP="00C325BB">
            <w:pPr>
              <w:pStyle w:val="ListParagraph"/>
              <w:rPr>
                <w:rFonts w:ascii="Bookman Old Style" w:hAnsi="Bookman Old Style" w:cs="Arial"/>
                <w:sz w:val="24"/>
                <w:szCs w:val="24"/>
              </w:rPr>
            </w:pPr>
          </w:p>
          <w:p w14:paraId="41225DB3" w14:textId="77777777" w:rsidR="00C325BB" w:rsidRDefault="00C325BB" w:rsidP="00C325BB">
            <w:pPr>
              <w:pStyle w:val="ListParagraph"/>
              <w:numPr>
                <w:ilvl w:val="0"/>
                <w:numId w:val="1"/>
              </w:numPr>
              <w:spacing w:after="0" w:line="240" w:lineRule="auto"/>
              <w:jc w:val="both"/>
              <w:rPr>
                <w:rFonts w:ascii="Bookman Old Style" w:hAnsi="Bookman Old Style" w:cs="Arial"/>
                <w:sz w:val="24"/>
                <w:szCs w:val="24"/>
              </w:rPr>
            </w:pPr>
            <w:r w:rsidRPr="000D7516">
              <w:rPr>
                <w:rFonts w:ascii="Bookman Old Style" w:hAnsi="Bookman Old Style" w:cs="Arial"/>
                <w:sz w:val="24"/>
                <w:szCs w:val="24"/>
              </w:rPr>
              <w:lastRenderedPageBreak/>
              <w:t>signed Power of Attorney where applicant is represented by an Agent;</w:t>
            </w:r>
          </w:p>
          <w:p w14:paraId="5E716EBF" w14:textId="77777777" w:rsidR="00C325BB" w:rsidRPr="008010D2" w:rsidRDefault="00C325BB" w:rsidP="00C325BB">
            <w:pPr>
              <w:pStyle w:val="ListParagraph"/>
              <w:rPr>
                <w:rFonts w:ascii="Bookman Old Style" w:hAnsi="Bookman Old Style" w:cs="Arial"/>
                <w:sz w:val="24"/>
                <w:szCs w:val="24"/>
              </w:rPr>
            </w:pPr>
          </w:p>
          <w:p w14:paraId="40B2839B" w14:textId="77777777" w:rsidR="00C325BB" w:rsidRPr="008010D2" w:rsidRDefault="00C325BB" w:rsidP="00C325BB">
            <w:pPr>
              <w:pStyle w:val="ListParagraph"/>
              <w:numPr>
                <w:ilvl w:val="0"/>
                <w:numId w:val="1"/>
              </w:numPr>
              <w:spacing w:after="0" w:line="240" w:lineRule="auto"/>
              <w:jc w:val="both"/>
              <w:rPr>
                <w:rFonts w:ascii="Bookman Old Style" w:hAnsi="Bookman Old Style" w:cs="Arial"/>
                <w:sz w:val="24"/>
                <w:szCs w:val="24"/>
              </w:rPr>
            </w:pPr>
            <w:r w:rsidRPr="008010D2">
              <w:rPr>
                <w:rFonts w:ascii="Bookman Old Style" w:hAnsi="Bookman Old Style" w:cs="Arial"/>
                <w:sz w:val="24"/>
                <w:szCs w:val="24"/>
              </w:rPr>
              <w:t>If claiming priority, a certified priority document.</w:t>
            </w:r>
          </w:p>
          <w:p w14:paraId="1B6FB291" w14:textId="77777777" w:rsidR="00BE332C" w:rsidRPr="005849EA" w:rsidRDefault="00BE332C" w:rsidP="005849EA">
            <w:pPr>
              <w:spacing w:after="0" w:line="240" w:lineRule="auto"/>
              <w:ind w:left="360"/>
              <w:jc w:val="both"/>
              <w:rPr>
                <w:rFonts w:ascii="Bookman Old Style" w:hAnsi="Bookman Old Style" w:cs="Arial"/>
                <w:sz w:val="24"/>
                <w:szCs w:val="24"/>
              </w:rPr>
            </w:pPr>
          </w:p>
          <w:p w14:paraId="272235AD" w14:textId="77777777" w:rsidR="00BE332C" w:rsidRPr="005849EA" w:rsidRDefault="00BE332C" w:rsidP="005849EA">
            <w:pPr>
              <w:spacing w:after="0" w:line="240" w:lineRule="auto"/>
              <w:jc w:val="both"/>
              <w:rPr>
                <w:rFonts w:ascii="Bookman Old Style" w:hAnsi="Bookman Old Style" w:cs="Arial"/>
                <w:b/>
                <w:sz w:val="24"/>
                <w:szCs w:val="24"/>
              </w:rPr>
            </w:pPr>
          </w:p>
          <w:p w14:paraId="6671EEE2" w14:textId="77777777" w:rsidR="00BE332C" w:rsidRPr="006E4CAE" w:rsidRDefault="00BE332C" w:rsidP="006E4CAE">
            <w:pPr>
              <w:spacing w:after="0" w:line="240" w:lineRule="auto"/>
              <w:jc w:val="both"/>
              <w:rPr>
                <w:rFonts w:ascii="Bookman Old Style" w:hAnsi="Bookman Old Style" w:cs="Arial"/>
                <w:b/>
                <w:sz w:val="24"/>
                <w:szCs w:val="24"/>
              </w:rPr>
            </w:pPr>
            <w:r w:rsidRPr="005849EA">
              <w:rPr>
                <w:rFonts w:ascii="Bookman Old Style" w:hAnsi="Bookman Old Style" w:cs="Arial"/>
                <w:b/>
                <w:sz w:val="24"/>
                <w:szCs w:val="24"/>
              </w:rPr>
              <w:t xml:space="preserve">{insert more </w:t>
            </w:r>
            <w:r w:rsidR="00431BFB">
              <w:rPr>
                <w:rFonts w:ascii="Bookman Old Style" w:hAnsi="Bookman Old Style" w:cs="Arial"/>
                <w:b/>
                <w:sz w:val="24"/>
                <w:szCs w:val="24"/>
              </w:rPr>
              <w:t xml:space="preserve">proprietors </w:t>
            </w:r>
            <w:r w:rsidR="006E4CAE">
              <w:rPr>
                <w:rFonts w:ascii="Bookman Old Style" w:hAnsi="Bookman Old Style" w:cs="Arial"/>
                <w:b/>
                <w:sz w:val="24"/>
                <w:szCs w:val="24"/>
              </w:rPr>
              <w:t>as  necessary</w:t>
            </w:r>
          </w:p>
        </w:tc>
        <w:tc>
          <w:tcPr>
            <w:tcW w:w="4590" w:type="dxa"/>
            <w:tcBorders>
              <w:top w:val="single" w:sz="4" w:space="0" w:color="auto"/>
            </w:tcBorders>
          </w:tcPr>
          <w:p w14:paraId="3BE6476B" w14:textId="77777777" w:rsidR="00BE332C" w:rsidRPr="005849EA" w:rsidRDefault="00BE332C" w:rsidP="005849EA">
            <w:pPr>
              <w:spacing w:after="0" w:line="240" w:lineRule="auto"/>
              <w:jc w:val="both"/>
              <w:rPr>
                <w:rFonts w:ascii="Bookman Old Style" w:hAnsi="Bookman Old Style" w:cs="Arial"/>
                <w:sz w:val="24"/>
                <w:szCs w:val="24"/>
              </w:rPr>
            </w:pPr>
          </w:p>
          <w:p w14:paraId="0C4E9C41" w14:textId="77777777" w:rsidR="00BE332C" w:rsidRPr="005849EA" w:rsidRDefault="00BE332C" w:rsidP="005849EA">
            <w:pPr>
              <w:spacing w:after="0" w:line="240" w:lineRule="auto"/>
              <w:jc w:val="both"/>
              <w:rPr>
                <w:rFonts w:ascii="Bookman Old Style" w:hAnsi="Bookman Old Style" w:cs="Arial"/>
                <w:sz w:val="24"/>
                <w:szCs w:val="24"/>
              </w:rPr>
            </w:pPr>
          </w:p>
          <w:p w14:paraId="3ECD2EEC" w14:textId="77777777" w:rsidR="00BE332C" w:rsidRPr="005849EA" w:rsidRDefault="00BE332C" w:rsidP="005849EA">
            <w:pPr>
              <w:spacing w:after="0" w:line="240" w:lineRule="auto"/>
              <w:jc w:val="both"/>
              <w:rPr>
                <w:rFonts w:ascii="Bookman Old Style" w:hAnsi="Bookman Old Style" w:cs="Arial"/>
                <w:sz w:val="24"/>
                <w:szCs w:val="24"/>
              </w:rPr>
            </w:pPr>
          </w:p>
        </w:tc>
      </w:tr>
      <w:tr w:rsidR="00BE332C" w:rsidRPr="005849EA" w14:paraId="7B84D5DD" w14:textId="77777777" w:rsidTr="000219D3">
        <w:tc>
          <w:tcPr>
            <w:tcW w:w="5058" w:type="dxa"/>
          </w:tcPr>
          <w:p w14:paraId="3FF9D0E9" w14:textId="77777777" w:rsidR="00E06C25" w:rsidRPr="008F24DC" w:rsidRDefault="00072028" w:rsidP="0044285E">
            <w:pPr>
              <w:spacing w:after="0" w:line="240" w:lineRule="auto"/>
              <w:jc w:val="both"/>
              <w:rPr>
                <w:rFonts w:ascii="Bookman Old Style" w:hAnsi="Bookman Old Style" w:cs="Arial"/>
                <w:b/>
                <w:sz w:val="24"/>
                <w:szCs w:val="24"/>
              </w:rPr>
            </w:pPr>
            <w:r w:rsidRPr="00E06C25">
              <w:rPr>
                <w:rFonts w:ascii="Bookman Old Style" w:hAnsi="Bookman Old Style" w:cs="Arial"/>
                <w:b/>
                <w:sz w:val="24"/>
                <w:szCs w:val="24"/>
              </w:rPr>
              <w:t>List of Goods/Services; to which the trademark relates.</w:t>
            </w:r>
          </w:p>
          <w:p w14:paraId="6DD0554E" w14:textId="77777777" w:rsidR="00072028" w:rsidRDefault="00072028" w:rsidP="0044285E">
            <w:pPr>
              <w:spacing w:after="0" w:line="240" w:lineRule="auto"/>
              <w:jc w:val="both"/>
              <w:rPr>
                <w:rFonts w:ascii="Bookman Old Style" w:hAnsi="Bookman Old Style" w:cs="Arial"/>
                <w:sz w:val="24"/>
                <w:szCs w:val="24"/>
              </w:rPr>
            </w:pPr>
          </w:p>
          <w:p w14:paraId="6C65894B" w14:textId="77777777" w:rsidR="00072028" w:rsidRDefault="00072028" w:rsidP="00072028">
            <w:pPr>
              <w:spacing w:after="0" w:line="240" w:lineRule="auto"/>
              <w:jc w:val="both"/>
              <w:rPr>
                <w:rFonts w:ascii="Bookman Old Style" w:hAnsi="Bookman Old Style" w:cs="Arial"/>
                <w:b/>
                <w:sz w:val="24"/>
                <w:szCs w:val="24"/>
              </w:rPr>
            </w:pPr>
            <w:r w:rsidRPr="00E06C25">
              <w:rPr>
                <w:rFonts w:ascii="Bookman Old Style" w:hAnsi="Bookman Old Style" w:cs="Arial"/>
                <w:b/>
                <w:sz w:val="24"/>
                <w:szCs w:val="24"/>
              </w:rPr>
              <w:t xml:space="preserve">Class or classes </w:t>
            </w:r>
            <w:r w:rsidR="007B274F">
              <w:rPr>
                <w:rFonts w:ascii="Bookman Old Style" w:hAnsi="Bookman Old Style" w:cs="Arial"/>
                <w:b/>
                <w:sz w:val="24"/>
                <w:szCs w:val="24"/>
              </w:rPr>
              <w:t>to which</w:t>
            </w:r>
            <w:r w:rsidRPr="00E06C25">
              <w:rPr>
                <w:rFonts w:ascii="Bookman Old Style" w:hAnsi="Bookman Old Style" w:cs="Arial"/>
                <w:b/>
                <w:sz w:val="24"/>
                <w:szCs w:val="24"/>
              </w:rPr>
              <w:t xml:space="preserve"> the Trade mark</w:t>
            </w:r>
            <w:r w:rsidR="005E1B90">
              <w:rPr>
                <w:rFonts w:ascii="Bookman Old Style" w:hAnsi="Bookman Old Style" w:cs="Arial"/>
                <w:b/>
                <w:sz w:val="24"/>
                <w:szCs w:val="24"/>
              </w:rPr>
              <w:t xml:space="preserve"> to be registered belongs.</w:t>
            </w:r>
          </w:p>
          <w:p w14:paraId="0E50FB1C" w14:textId="77777777" w:rsidR="005E1B90" w:rsidRDefault="005E1B90" w:rsidP="00072028">
            <w:pPr>
              <w:spacing w:after="0" w:line="240" w:lineRule="auto"/>
              <w:jc w:val="both"/>
              <w:rPr>
                <w:rFonts w:ascii="Bookman Old Style" w:hAnsi="Bookman Old Style" w:cs="Arial"/>
                <w:b/>
                <w:sz w:val="24"/>
                <w:szCs w:val="24"/>
              </w:rPr>
            </w:pPr>
          </w:p>
          <w:p w14:paraId="53BE1432" w14:textId="77777777" w:rsidR="00072028" w:rsidRPr="00634938" w:rsidRDefault="005E1B90" w:rsidP="009601FB">
            <w:pPr>
              <w:spacing w:after="0" w:line="240" w:lineRule="auto"/>
              <w:jc w:val="both"/>
              <w:rPr>
                <w:rFonts w:ascii="Bookman Old Style" w:hAnsi="Bookman Old Style" w:cs="Arial"/>
                <w:b/>
                <w:i/>
                <w:sz w:val="24"/>
                <w:szCs w:val="24"/>
              </w:rPr>
            </w:pPr>
            <w:r>
              <w:rPr>
                <w:rFonts w:ascii="Bookman Old Style" w:hAnsi="Bookman Old Style" w:cs="Arial"/>
                <w:b/>
                <w:sz w:val="24"/>
                <w:szCs w:val="24"/>
              </w:rPr>
              <w:t>(</w:t>
            </w:r>
            <w:r w:rsidRPr="005E1B90">
              <w:rPr>
                <w:rFonts w:ascii="Bookman Old Style" w:hAnsi="Bookman Old Style" w:cs="Arial"/>
                <w:i/>
                <w:sz w:val="24"/>
                <w:szCs w:val="24"/>
              </w:rPr>
              <w:t>Please see our attached summary of Classes of Trademarks as per the NICE Classification)</w:t>
            </w:r>
          </w:p>
        </w:tc>
        <w:tc>
          <w:tcPr>
            <w:tcW w:w="4590" w:type="dxa"/>
          </w:tcPr>
          <w:p w14:paraId="3E19B6C1" w14:textId="77777777" w:rsidR="00BE332C" w:rsidRPr="005849EA" w:rsidRDefault="00BE332C" w:rsidP="005849EA">
            <w:pPr>
              <w:spacing w:after="0" w:line="240" w:lineRule="auto"/>
              <w:ind w:left="720"/>
              <w:jc w:val="both"/>
              <w:rPr>
                <w:rFonts w:ascii="Bookman Old Style" w:hAnsi="Bookman Old Style" w:cs="Arial"/>
                <w:sz w:val="24"/>
                <w:szCs w:val="24"/>
              </w:rPr>
            </w:pPr>
          </w:p>
        </w:tc>
      </w:tr>
      <w:tr w:rsidR="00BE332C" w:rsidRPr="005849EA" w14:paraId="46783F50" w14:textId="77777777" w:rsidTr="000219D3">
        <w:trPr>
          <w:trHeight w:val="720"/>
        </w:trPr>
        <w:tc>
          <w:tcPr>
            <w:tcW w:w="5058" w:type="dxa"/>
            <w:tcBorders>
              <w:top w:val="single" w:sz="4" w:space="0" w:color="auto"/>
              <w:bottom w:val="single" w:sz="4" w:space="0" w:color="auto"/>
            </w:tcBorders>
          </w:tcPr>
          <w:p w14:paraId="320D71A0" w14:textId="77777777" w:rsidR="00BE332C" w:rsidRPr="005849EA" w:rsidRDefault="00BE332C" w:rsidP="005849EA">
            <w:pPr>
              <w:pStyle w:val="ListParagraph"/>
              <w:spacing w:after="0" w:line="240" w:lineRule="auto"/>
              <w:jc w:val="both"/>
              <w:rPr>
                <w:rFonts w:ascii="Bookman Old Style" w:hAnsi="Bookman Old Style" w:cs="Arial"/>
                <w:sz w:val="24"/>
                <w:szCs w:val="24"/>
              </w:rPr>
            </w:pPr>
          </w:p>
          <w:p w14:paraId="48CCE828" w14:textId="77777777" w:rsidR="00BE332C" w:rsidRPr="005849EA" w:rsidRDefault="00BE332C" w:rsidP="005849EA">
            <w:pPr>
              <w:spacing w:after="0" w:line="240" w:lineRule="auto"/>
              <w:jc w:val="both"/>
              <w:rPr>
                <w:rFonts w:ascii="Bookman Old Style" w:hAnsi="Bookman Old Style" w:cs="Arial"/>
                <w:sz w:val="24"/>
                <w:szCs w:val="24"/>
              </w:rPr>
            </w:pPr>
            <w:r w:rsidRPr="005849EA">
              <w:rPr>
                <w:rFonts w:ascii="Bookman Old Style" w:hAnsi="Bookman Old Style" w:cs="Arial"/>
                <w:sz w:val="24"/>
                <w:szCs w:val="24"/>
              </w:rPr>
              <w:t>Any other comments</w:t>
            </w:r>
          </w:p>
        </w:tc>
        <w:tc>
          <w:tcPr>
            <w:tcW w:w="4590" w:type="dxa"/>
            <w:tcBorders>
              <w:top w:val="single" w:sz="4" w:space="0" w:color="auto"/>
              <w:bottom w:val="single" w:sz="4" w:space="0" w:color="auto"/>
            </w:tcBorders>
          </w:tcPr>
          <w:p w14:paraId="77F328FC" w14:textId="77777777" w:rsidR="00BE332C" w:rsidRPr="005849EA" w:rsidRDefault="00BE332C" w:rsidP="005849EA">
            <w:pPr>
              <w:spacing w:after="0" w:line="240" w:lineRule="auto"/>
              <w:jc w:val="both"/>
              <w:rPr>
                <w:rFonts w:ascii="Bookman Old Style" w:hAnsi="Bookman Old Style" w:cs="Arial"/>
                <w:sz w:val="24"/>
                <w:szCs w:val="24"/>
              </w:rPr>
            </w:pPr>
          </w:p>
        </w:tc>
      </w:tr>
    </w:tbl>
    <w:p w14:paraId="0E21ABF8" w14:textId="77777777" w:rsidR="00BE332C" w:rsidRPr="005849EA" w:rsidRDefault="00BE332C" w:rsidP="005849EA">
      <w:pPr>
        <w:spacing w:line="240" w:lineRule="auto"/>
        <w:jc w:val="both"/>
        <w:rPr>
          <w:rFonts w:ascii="Bookman Old Style" w:hAnsi="Bookman Old Style" w:cs="Arial"/>
          <w:sz w:val="24"/>
          <w:szCs w:val="24"/>
        </w:rPr>
      </w:pPr>
    </w:p>
    <w:p w14:paraId="3CCEFCA5" w14:textId="77777777" w:rsidR="00BE332C" w:rsidRPr="005849EA" w:rsidRDefault="00BE332C" w:rsidP="005849EA">
      <w:pPr>
        <w:spacing w:line="240" w:lineRule="auto"/>
        <w:jc w:val="both"/>
        <w:rPr>
          <w:rFonts w:ascii="Bookman Old Style" w:hAnsi="Bookman Old Style" w:cs="Arial"/>
          <w:b/>
          <w:sz w:val="24"/>
          <w:szCs w:val="24"/>
        </w:rPr>
      </w:pPr>
      <w:r w:rsidRPr="005849EA">
        <w:rPr>
          <w:rFonts w:ascii="Bookman Old Style" w:hAnsi="Bookman Old Style" w:cs="Arial"/>
          <w:b/>
          <w:sz w:val="24"/>
          <w:szCs w:val="24"/>
        </w:rPr>
        <w:t>Client Details</w:t>
      </w:r>
    </w:p>
    <w:tbl>
      <w:tblPr>
        <w:tblStyle w:val="TableGrid"/>
        <w:tblW w:w="0" w:type="auto"/>
        <w:tblLook w:val="04A0" w:firstRow="1" w:lastRow="0" w:firstColumn="1" w:lastColumn="0" w:noHBand="0" w:noVBand="1"/>
      </w:tblPr>
      <w:tblGrid>
        <w:gridCol w:w="4688"/>
        <w:gridCol w:w="4662"/>
      </w:tblGrid>
      <w:tr w:rsidR="00BE332C" w:rsidRPr="005849EA" w14:paraId="432C8ACE" w14:textId="77777777" w:rsidTr="008F24DC">
        <w:trPr>
          <w:trHeight w:val="620"/>
        </w:trPr>
        <w:tc>
          <w:tcPr>
            <w:tcW w:w="4788" w:type="dxa"/>
          </w:tcPr>
          <w:p w14:paraId="6BBF1E94" w14:textId="77777777" w:rsidR="00BE332C" w:rsidRPr="005849EA" w:rsidRDefault="00BE332C" w:rsidP="005849EA">
            <w:pPr>
              <w:jc w:val="both"/>
              <w:rPr>
                <w:rFonts w:ascii="Bookman Old Style" w:hAnsi="Bookman Old Style" w:cs="Arial"/>
                <w:sz w:val="24"/>
                <w:szCs w:val="24"/>
              </w:rPr>
            </w:pPr>
            <w:r w:rsidRPr="005849EA">
              <w:rPr>
                <w:rFonts w:ascii="Bookman Old Style" w:hAnsi="Bookman Old Style" w:cs="Arial"/>
                <w:sz w:val="24"/>
                <w:szCs w:val="24"/>
              </w:rPr>
              <w:t>Name</w:t>
            </w:r>
          </w:p>
        </w:tc>
        <w:tc>
          <w:tcPr>
            <w:tcW w:w="4788" w:type="dxa"/>
          </w:tcPr>
          <w:p w14:paraId="1E050F66" w14:textId="77777777" w:rsidR="00BE332C" w:rsidRPr="005849EA" w:rsidRDefault="00BE332C" w:rsidP="005849EA">
            <w:pPr>
              <w:jc w:val="both"/>
              <w:rPr>
                <w:rFonts w:ascii="Bookman Old Style" w:hAnsi="Bookman Old Style" w:cs="Arial"/>
                <w:sz w:val="24"/>
                <w:szCs w:val="24"/>
              </w:rPr>
            </w:pPr>
          </w:p>
        </w:tc>
      </w:tr>
      <w:tr w:rsidR="00BE332C" w:rsidRPr="005849EA" w14:paraId="5AC7B310" w14:textId="77777777" w:rsidTr="000219D3">
        <w:tc>
          <w:tcPr>
            <w:tcW w:w="4788" w:type="dxa"/>
          </w:tcPr>
          <w:p w14:paraId="1ED5D701" w14:textId="77777777" w:rsidR="00BE332C" w:rsidRPr="005849EA" w:rsidRDefault="00BE332C" w:rsidP="005849EA">
            <w:pPr>
              <w:jc w:val="both"/>
              <w:rPr>
                <w:rFonts w:ascii="Bookman Old Style" w:hAnsi="Bookman Old Style" w:cs="Arial"/>
                <w:sz w:val="24"/>
                <w:szCs w:val="24"/>
              </w:rPr>
            </w:pPr>
            <w:r w:rsidRPr="005849EA">
              <w:rPr>
                <w:rFonts w:ascii="Bookman Old Style" w:hAnsi="Bookman Old Style" w:cs="Arial"/>
                <w:sz w:val="24"/>
                <w:szCs w:val="24"/>
              </w:rPr>
              <w:t>Email</w:t>
            </w:r>
          </w:p>
        </w:tc>
        <w:tc>
          <w:tcPr>
            <w:tcW w:w="4788" w:type="dxa"/>
          </w:tcPr>
          <w:p w14:paraId="0CA616DC" w14:textId="77777777" w:rsidR="00BE332C" w:rsidRPr="005849EA" w:rsidRDefault="00BE332C" w:rsidP="005849EA">
            <w:pPr>
              <w:jc w:val="both"/>
              <w:rPr>
                <w:rFonts w:ascii="Bookman Old Style" w:hAnsi="Bookman Old Style" w:cs="Arial"/>
                <w:sz w:val="24"/>
                <w:szCs w:val="24"/>
              </w:rPr>
            </w:pPr>
          </w:p>
        </w:tc>
      </w:tr>
      <w:tr w:rsidR="00BE332C" w:rsidRPr="005849EA" w14:paraId="28F1A4C0" w14:textId="77777777" w:rsidTr="000219D3">
        <w:tc>
          <w:tcPr>
            <w:tcW w:w="4788" w:type="dxa"/>
          </w:tcPr>
          <w:p w14:paraId="3A2D4F0B" w14:textId="77777777" w:rsidR="00BE332C" w:rsidRPr="005849EA" w:rsidRDefault="00BE332C" w:rsidP="005849EA">
            <w:pPr>
              <w:jc w:val="both"/>
              <w:rPr>
                <w:rFonts w:ascii="Bookman Old Style" w:hAnsi="Bookman Old Style" w:cs="Arial"/>
                <w:sz w:val="24"/>
                <w:szCs w:val="24"/>
              </w:rPr>
            </w:pPr>
            <w:r w:rsidRPr="005849EA">
              <w:rPr>
                <w:rFonts w:ascii="Bookman Old Style" w:hAnsi="Bookman Old Style" w:cs="Arial"/>
                <w:sz w:val="24"/>
                <w:szCs w:val="24"/>
              </w:rPr>
              <w:t>Mobile phone Number</w:t>
            </w:r>
          </w:p>
        </w:tc>
        <w:tc>
          <w:tcPr>
            <w:tcW w:w="4788" w:type="dxa"/>
          </w:tcPr>
          <w:p w14:paraId="773E37DA" w14:textId="77777777" w:rsidR="00BE332C" w:rsidRPr="005849EA" w:rsidRDefault="00BE332C" w:rsidP="005849EA">
            <w:pPr>
              <w:jc w:val="both"/>
              <w:rPr>
                <w:rFonts w:ascii="Bookman Old Style" w:hAnsi="Bookman Old Style" w:cs="Arial"/>
                <w:sz w:val="24"/>
                <w:szCs w:val="24"/>
              </w:rPr>
            </w:pPr>
          </w:p>
        </w:tc>
      </w:tr>
    </w:tbl>
    <w:p w14:paraId="594A2BA5" w14:textId="77777777" w:rsidR="00BE332C" w:rsidRPr="005849EA" w:rsidRDefault="00BE332C" w:rsidP="005849EA">
      <w:pPr>
        <w:spacing w:line="240" w:lineRule="auto"/>
        <w:jc w:val="both"/>
        <w:rPr>
          <w:rFonts w:ascii="Bookman Old Style" w:hAnsi="Bookman Old Style" w:cs="Arial"/>
          <w:b/>
          <w:sz w:val="24"/>
          <w:szCs w:val="24"/>
        </w:rPr>
      </w:pPr>
    </w:p>
    <w:p w14:paraId="0D79473D" w14:textId="77777777" w:rsidR="00BE332C" w:rsidRPr="005849EA" w:rsidRDefault="00BE332C" w:rsidP="008F24DC">
      <w:pPr>
        <w:spacing w:line="240" w:lineRule="auto"/>
        <w:jc w:val="center"/>
        <w:rPr>
          <w:rFonts w:ascii="Bookman Old Style" w:hAnsi="Bookman Old Style" w:cs="Arial"/>
          <w:b/>
          <w:sz w:val="24"/>
          <w:szCs w:val="24"/>
        </w:rPr>
      </w:pPr>
      <w:r w:rsidRPr="005849EA">
        <w:rPr>
          <w:rFonts w:ascii="Bookman Old Style" w:hAnsi="Bookman Old Style" w:cs="Arial"/>
          <w:b/>
          <w:sz w:val="24"/>
          <w:szCs w:val="24"/>
        </w:rPr>
        <w:t>FEES</w:t>
      </w:r>
    </w:p>
    <w:p w14:paraId="00AEB107" w14:textId="77777777" w:rsidR="00BE332C" w:rsidRPr="005849EA" w:rsidRDefault="00BE332C" w:rsidP="005849EA">
      <w:pPr>
        <w:spacing w:line="240" w:lineRule="auto"/>
        <w:jc w:val="center"/>
        <w:rPr>
          <w:rFonts w:ascii="Bookman Old Style" w:hAnsi="Bookman Old Style" w:cs="Arial"/>
          <w:b/>
          <w:sz w:val="24"/>
          <w:szCs w:val="24"/>
        </w:rPr>
      </w:pPr>
      <w:r w:rsidRPr="005849EA">
        <w:rPr>
          <w:rFonts w:ascii="Bookman Old Style" w:hAnsi="Bookman Old Style" w:cs="Arial"/>
          <w:b/>
          <w:sz w:val="24"/>
          <w:szCs w:val="24"/>
        </w:rPr>
        <w:t>Please note fees is payable before work begins.</w:t>
      </w:r>
    </w:p>
    <w:p w14:paraId="48CA000E" w14:textId="77777777" w:rsidR="005849EA" w:rsidRDefault="005849EA" w:rsidP="005849EA">
      <w:pPr>
        <w:jc w:val="both"/>
        <w:rPr>
          <w:rFonts w:ascii="Bookman Old Style" w:hAnsi="Bookman Old Style"/>
          <w:sz w:val="24"/>
          <w:szCs w:val="24"/>
        </w:rPr>
      </w:pPr>
    </w:p>
    <w:p w14:paraId="087100DE" w14:textId="77777777" w:rsidR="008F24DC" w:rsidRDefault="008F24DC" w:rsidP="005849EA">
      <w:pPr>
        <w:jc w:val="both"/>
        <w:rPr>
          <w:rFonts w:ascii="Bookman Old Style" w:hAnsi="Bookman Old Style"/>
          <w:b/>
          <w:sz w:val="24"/>
          <w:szCs w:val="24"/>
          <w:u w:val="single"/>
        </w:rPr>
      </w:pPr>
    </w:p>
    <w:p w14:paraId="723AF32D" w14:textId="77777777" w:rsidR="008F24DC" w:rsidRDefault="008F24DC" w:rsidP="005849EA">
      <w:pPr>
        <w:jc w:val="both"/>
        <w:rPr>
          <w:rFonts w:ascii="Bookman Old Style" w:hAnsi="Bookman Old Style"/>
          <w:b/>
          <w:sz w:val="24"/>
          <w:szCs w:val="24"/>
          <w:u w:val="single"/>
        </w:rPr>
      </w:pPr>
    </w:p>
    <w:p w14:paraId="5A8FFDD5" w14:textId="77777777" w:rsidR="008F24DC" w:rsidRDefault="008F24DC" w:rsidP="005849EA">
      <w:pPr>
        <w:jc w:val="both"/>
        <w:rPr>
          <w:rFonts w:ascii="Bookman Old Style" w:hAnsi="Bookman Old Style"/>
          <w:b/>
          <w:sz w:val="24"/>
          <w:szCs w:val="24"/>
          <w:u w:val="single"/>
        </w:rPr>
      </w:pPr>
    </w:p>
    <w:p w14:paraId="6109B137" w14:textId="77777777" w:rsidR="008F24DC" w:rsidRDefault="008F24DC" w:rsidP="005849EA">
      <w:pPr>
        <w:jc w:val="both"/>
        <w:rPr>
          <w:rFonts w:ascii="Bookman Old Style" w:hAnsi="Bookman Old Style"/>
          <w:b/>
          <w:sz w:val="24"/>
          <w:szCs w:val="24"/>
          <w:u w:val="single"/>
        </w:rPr>
      </w:pPr>
    </w:p>
    <w:p w14:paraId="4BE066D8" w14:textId="77777777" w:rsidR="008F24DC" w:rsidRDefault="008F24DC" w:rsidP="005849EA">
      <w:pPr>
        <w:jc w:val="both"/>
        <w:rPr>
          <w:rFonts w:ascii="Bookman Old Style" w:hAnsi="Bookman Old Style"/>
          <w:b/>
          <w:sz w:val="24"/>
          <w:szCs w:val="24"/>
          <w:u w:val="single"/>
        </w:rPr>
      </w:pPr>
    </w:p>
    <w:p w14:paraId="7AD63A77" w14:textId="77777777" w:rsidR="009F0A67" w:rsidRPr="005849EA" w:rsidRDefault="005849EA" w:rsidP="005849EA">
      <w:pPr>
        <w:jc w:val="both"/>
        <w:rPr>
          <w:rFonts w:ascii="Bookman Old Style" w:hAnsi="Bookman Old Style"/>
          <w:b/>
          <w:sz w:val="24"/>
          <w:szCs w:val="24"/>
          <w:u w:val="single"/>
        </w:rPr>
      </w:pPr>
      <w:r w:rsidRPr="005849EA">
        <w:rPr>
          <w:rFonts w:ascii="Bookman Old Style" w:hAnsi="Bookman Old Style"/>
          <w:b/>
          <w:sz w:val="24"/>
          <w:szCs w:val="24"/>
          <w:u w:val="single"/>
        </w:rPr>
        <w:lastRenderedPageBreak/>
        <w:t>NOTES</w:t>
      </w:r>
    </w:p>
    <w:p w14:paraId="078DEACF" w14:textId="77777777" w:rsidR="009E150C" w:rsidRPr="009E150C" w:rsidRDefault="009E150C" w:rsidP="009E150C">
      <w:pPr>
        <w:jc w:val="both"/>
        <w:rPr>
          <w:rFonts w:ascii="Bookman Old Style" w:hAnsi="Bookman Old Style"/>
          <w:sz w:val="24"/>
          <w:szCs w:val="24"/>
        </w:rPr>
      </w:pPr>
      <w:r w:rsidRPr="009E150C">
        <w:rPr>
          <w:rFonts w:ascii="Bookman Old Style" w:hAnsi="Bookman Old Style"/>
          <w:sz w:val="24"/>
          <w:szCs w:val="24"/>
        </w:rPr>
        <w:t>The following are generally excluded from registration:</w:t>
      </w:r>
    </w:p>
    <w:p w14:paraId="6A75B92D" w14:textId="77777777" w:rsidR="009E150C" w:rsidRPr="009E150C" w:rsidRDefault="009E150C" w:rsidP="009E150C">
      <w:pPr>
        <w:numPr>
          <w:ilvl w:val="0"/>
          <w:numId w:val="13"/>
        </w:numPr>
        <w:jc w:val="both"/>
        <w:rPr>
          <w:rFonts w:ascii="Bookman Old Style" w:hAnsi="Bookman Old Style"/>
          <w:sz w:val="24"/>
          <w:szCs w:val="24"/>
          <w:lang w:val="en-GB"/>
        </w:rPr>
      </w:pPr>
      <w:r w:rsidRPr="009E150C">
        <w:rPr>
          <w:rFonts w:ascii="Bookman Old Style" w:hAnsi="Bookman Old Style"/>
          <w:sz w:val="24"/>
          <w:szCs w:val="24"/>
          <w:lang w:val="en-GB"/>
        </w:rPr>
        <w:t>marks whose use would be likely to deceive or cause confusion;</w:t>
      </w:r>
    </w:p>
    <w:p w14:paraId="414DD31B" w14:textId="77777777" w:rsidR="009E150C" w:rsidRPr="009E150C" w:rsidRDefault="009E150C" w:rsidP="009E150C">
      <w:pPr>
        <w:numPr>
          <w:ilvl w:val="0"/>
          <w:numId w:val="13"/>
        </w:numPr>
        <w:jc w:val="both"/>
        <w:rPr>
          <w:rFonts w:ascii="Bookman Old Style" w:hAnsi="Bookman Old Style"/>
          <w:sz w:val="24"/>
          <w:szCs w:val="24"/>
          <w:lang w:val="en-GB"/>
        </w:rPr>
      </w:pPr>
      <w:r w:rsidRPr="009E150C">
        <w:rPr>
          <w:rFonts w:ascii="Bookman Old Style" w:hAnsi="Bookman Old Style"/>
          <w:sz w:val="24"/>
          <w:szCs w:val="24"/>
          <w:lang w:val="en-GB"/>
        </w:rPr>
        <w:t>marks that closely resemble registered trademarks and are proposed to be registered in respect of the goods or services covered under the prior similar registrations;</w:t>
      </w:r>
    </w:p>
    <w:p w14:paraId="61A891E4" w14:textId="77777777" w:rsidR="009E150C" w:rsidRPr="009E150C" w:rsidRDefault="009E150C" w:rsidP="009E150C">
      <w:pPr>
        <w:numPr>
          <w:ilvl w:val="0"/>
          <w:numId w:val="13"/>
        </w:numPr>
        <w:jc w:val="both"/>
        <w:rPr>
          <w:rFonts w:ascii="Bookman Old Style" w:hAnsi="Bookman Old Style"/>
          <w:sz w:val="24"/>
          <w:szCs w:val="24"/>
          <w:lang w:val="en-GB"/>
        </w:rPr>
      </w:pPr>
      <w:r w:rsidRPr="009E150C">
        <w:rPr>
          <w:rFonts w:ascii="Bookman Old Style" w:hAnsi="Bookman Old Style"/>
          <w:sz w:val="24"/>
          <w:szCs w:val="24"/>
          <w:lang w:val="en-GB"/>
        </w:rPr>
        <w:t>touch, scent, taste and sound marks;</w:t>
      </w:r>
    </w:p>
    <w:p w14:paraId="1AF1C4ED" w14:textId="77777777" w:rsidR="009E150C" w:rsidRPr="009E150C" w:rsidRDefault="009E150C" w:rsidP="009E150C">
      <w:pPr>
        <w:numPr>
          <w:ilvl w:val="0"/>
          <w:numId w:val="13"/>
        </w:numPr>
        <w:jc w:val="both"/>
        <w:rPr>
          <w:rFonts w:ascii="Bookman Old Style" w:hAnsi="Bookman Old Style"/>
          <w:sz w:val="24"/>
          <w:szCs w:val="24"/>
          <w:lang w:val="en-GB"/>
        </w:rPr>
      </w:pPr>
      <w:r w:rsidRPr="009E150C">
        <w:rPr>
          <w:rFonts w:ascii="Bookman Old Style" w:hAnsi="Bookman Old Style"/>
          <w:sz w:val="24"/>
          <w:szCs w:val="24"/>
          <w:lang w:val="en-GB"/>
        </w:rPr>
        <w:t>the words ‘patent’, ‘patented’, ‘registered’, ‘registered design’, ‘copyright’, ‘entered at Stationer’s Hall’, ‘to counterfeit this is a forgery’ or similar words;</w:t>
      </w:r>
    </w:p>
    <w:p w14:paraId="481C7D8E" w14:textId="77777777" w:rsidR="009E150C" w:rsidRPr="009E150C" w:rsidRDefault="009E150C" w:rsidP="009E150C">
      <w:pPr>
        <w:numPr>
          <w:ilvl w:val="0"/>
          <w:numId w:val="13"/>
        </w:numPr>
        <w:jc w:val="both"/>
        <w:rPr>
          <w:rFonts w:ascii="Bookman Old Style" w:hAnsi="Bookman Old Style"/>
          <w:sz w:val="24"/>
          <w:szCs w:val="24"/>
          <w:lang w:val="en-GB"/>
        </w:rPr>
      </w:pPr>
      <w:r w:rsidRPr="009E150C">
        <w:rPr>
          <w:rFonts w:ascii="Bookman Old Style" w:hAnsi="Bookman Old Style"/>
          <w:sz w:val="24"/>
          <w:szCs w:val="24"/>
          <w:lang w:val="en-GB"/>
        </w:rPr>
        <w:t>representations of the head of state of any foreign state, or any colourable imitation thereof;</w:t>
      </w:r>
    </w:p>
    <w:p w14:paraId="0809990A" w14:textId="77777777" w:rsidR="009E150C" w:rsidRPr="009E150C" w:rsidRDefault="009E150C" w:rsidP="009E150C">
      <w:pPr>
        <w:numPr>
          <w:ilvl w:val="0"/>
          <w:numId w:val="13"/>
        </w:numPr>
        <w:jc w:val="both"/>
        <w:rPr>
          <w:rFonts w:ascii="Bookman Old Style" w:hAnsi="Bookman Old Style"/>
          <w:sz w:val="24"/>
          <w:szCs w:val="24"/>
          <w:lang w:val="en-GB"/>
        </w:rPr>
      </w:pPr>
      <w:r w:rsidRPr="009E150C">
        <w:rPr>
          <w:rFonts w:ascii="Bookman Old Style" w:hAnsi="Bookman Old Style"/>
          <w:sz w:val="24"/>
          <w:szCs w:val="24"/>
          <w:lang w:val="en-GB"/>
        </w:rPr>
        <w:t>the phrases ‘Red Cross’ or ‘Geneva Cross’ and representations of the Geneva and other crosses in red or the Swiss federal cross in white on a red background or silver on a red background, or such representations in a similar colour or colours;</w:t>
      </w:r>
    </w:p>
    <w:p w14:paraId="7340D00C" w14:textId="77777777" w:rsidR="009E150C" w:rsidRPr="009E150C" w:rsidRDefault="009E150C" w:rsidP="009E150C">
      <w:pPr>
        <w:numPr>
          <w:ilvl w:val="0"/>
          <w:numId w:val="13"/>
        </w:numPr>
        <w:jc w:val="both"/>
        <w:rPr>
          <w:rFonts w:ascii="Bookman Old Style" w:hAnsi="Bookman Old Style"/>
          <w:sz w:val="24"/>
          <w:szCs w:val="24"/>
          <w:lang w:val="en-GB"/>
        </w:rPr>
      </w:pPr>
      <w:r w:rsidRPr="009E150C">
        <w:rPr>
          <w:rFonts w:ascii="Bookman Old Style" w:hAnsi="Bookman Old Style"/>
          <w:sz w:val="24"/>
          <w:szCs w:val="24"/>
          <w:lang w:val="en-GB"/>
        </w:rPr>
        <w:t>any specified emblems, likenesses and names under the National Flag, Emblems and Names Act (these may be registrable where the applicant obtains the written permission of the competent authority);</w:t>
      </w:r>
    </w:p>
    <w:p w14:paraId="187A5E23" w14:textId="77777777" w:rsidR="009E150C" w:rsidRPr="009E150C" w:rsidRDefault="009E150C" w:rsidP="009E150C">
      <w:pPr>
        <w:numPr>
          <w:ilvl w:val="0"/>
          <w:numId w:val="13"/>
        </w:numPr>
        <w:jc w:val="both"/>
        <w:rPr>
          <w:rFonts w:ascii="Bookman Old Style" w:hAnsi="Bookman Old Style"/>
          <w:sz w:val="24"/>
          <w:szCs w:val="24"/>
          <w:lang w:val="en-GB"/>
        </w:rPr>
      </w:pPr>
      <w:r w:rsidRPr="009E150C">
        <w:rPr>
          <w:rFonts w:ascii="Bookman Old Style" w:hAnsi="Bookman Old Style"/>
          <w:sz w:val="24"/>
          <w:szCs w:val="24"/>
          <w:lang w:val="en-GB"/>
        </w:rPr>
        <w:t>any honour, award, title or abbreviation of a title created by the president;</w:t>
      </w:r>
    </w:p>
    <w:p w14:paraId="297A2F45" w14:textId="77777777" w:rsidR="009E150C" w:rsidRPr="009E150C" w:rsidRDefault="009E150C" w:rsidP="009E150C">
      <w:pPr>
        <w:numPr>
          <w:ilvl w:val="0"/>
          <w:numId w:val="13"/>
        </w:numPr>
        <w:jc w:val="both"/>
        <w:rPr>
          <w:rFonts w:ascii="Bookman Old Style" w:hAnsi="Bookman Old Style"/>
          <w:sz w:val="24"/>
          <w:szCs w:val="24"/>
          <w:lang w:val="en-GB"/>
        </w:rPr>
      </w:pPr>
      <w:r w:rsidRPr="009E150C">
        <w:rPr>
          <w:rFonts w:ascii="Bookman Old Style" w:hAnsi="Bookman Old Style"/>
          <w:sz w:val="24"/>
          <w:szCs w:val="24"/>
          <w:lang w:val="en-GB"/>
        </w:rPr>
        <w:t>armorial bearings, insignia or flags of any foreign state or international intergovernmental organisation;</w:t>
      </w:r>
    </w:p>
    <w:p w14:paraId="4F7439A4" w14:textId="77777777" w:rsidR="009E150C" w:rsidRPr="009E150C" w:rsidRDefault="009E150C" w:rsidP="009E150C">
      <w:pPr>
        <w:numPr>
          <w:ilvl w:val="0"/>
          <w:numId w:val="13"/>
        </w:numPr>
        <w:jc w:val="both"/>
        <w:rPr>
          <w:rFonts w:ascii="Bookman Old Style" w:hAnsi="Bookman Old Style"/>
          <w:sz w:val="24"/>
          <w:szCs w:val="24"/>
          <w:lang w:val="en-GB"/>
        </w:rPr>
      </w:pPr>
      <w:r w:rsidRPr="009E150C">
        <w:rPr>
          <w:rFonts w:ascii="Bookman Old Style" w:hAnsi="Bookman Old Style"/>
          <w:sz w:val="24"/>
          <w:szCs w:val="24"/>
          <w:lang w:val="en-GB"/>
        </w:rPr>
        <w:t>any title or abbreviation of any international intergovernmental organisation; and</w:t>
      </w:r>
    </w:p>
    <w:p w14:paraId="38D41EAC" w14:textId="77777777" w:rsidR="009E150C" w:rsidRPr="009E150C" w:rsidRDefault="009E150C" w:rsidP="009E150C">
      <w:pPr>
        <w:numPr>
          <w:ilvl w:val="0"/>
          <w:numId w:val="13"/>
        </w:numPr>
        <w:jc w:val="both"/>
        <w:rPr>
          <w:rFonts w:ascii="Bookman Old Style" w:hAnsi="Bookman Old Style"/>
          <w:sz w:val="24"/>
          <w:szCs w:val="24"/>
          <w:lang w:val="en-GB"/>
        </w:rPr>
      </w:pPr>
      <w:r w:rsidRPr="009E150C">
        <w:rPr>
          <w:rFonts w:ascii="Bookman Old Style" w:hAnsi="Bookman Old Style"/>
          <w:sz w:val="24"/>
          <w:szCs w:val="24"/>
          <w:lang w:val="en-GB"/>
        </w:rPr>
        <w:t>marks consisting of or containing the Olympic symbol.</w:t>
      </w:r>
    </w:p>
    <w:p w14:paraId="3CA97B02" w14:textId="77777777" w:rsidR="00DA2ADE" w:rsidRPr="005849EA" w:rsidRDefault="00F75A1C" w:rsidP="00DA2ADE">
      <w:pPr>
        <w:jc w:val="both"/>
        <w:rPr>
          <w:rFonts w:ascii="Bookman Old Style" w:hAnsi="Bookman Old Style"/>
          <w:b/>
          <w:sz w:val="24"/>
          <w:szCs w:val="24"/>
        </w:rPr>
      </w:pPr>
      <w:r>
        <w:rPr>
          <w:rFonts w:ascii="Bookman Old Style" w:hAnsi="Bookman Old Style"/>
          <w:b/>
          <w:sz w:val="24"/>
          <w:szCs w:val="24"/>
        </w:rPr>
        <w:t>Classification of trade marks</w:t>
      </w:r>
    </w:p>
    <w:p w14:paraId="4CE0E35A" w14:textId="77777777" w:rsidR="00C928CB" w:rsidRDefault="005849EA" w:rsidP="005849EA">
      <w:pPr>
        <w:jc w:val="both"/>
        <w:rPr>
          <w:rFonts w:ascii="Bookman Old Style" w:hAnsi="Bookman Old Style"/>
          <w:sz w:val="24"/>
          <w:szCs w:val="24"/>
        </w:rPr>
      </w:pPr>
      <w:r w:rsidRPr="005849EA">
        <w:rPr>
          <w:rFonts w:ascii="Bookman Old Style" w:hAnsi="Bookman Old Style"/>
          <w:sz w:val="24"/>
          <w:szCs w:val="24"/>
        </w:rPr>
        <w:t>Befo</w:t>
      </w:r>
      <w:r w:rsidR="00F75A1C">
        <w:rPr>
          <w:rFonts w:ascii="Bookman Old Style" w:hAnsi="Bookman Old Style"/>
          <w:sz w:val="24"/>
          <w:szCs w:val="24"/>
        </w:rPr>
        <w:t xml:space="preserve">re registration of a Trade Mark, </w:t>
      </w:r>
      <w:r w:rsidRPr="005849EA">
        <w:rPr>
          <w:rFonts w:ascii="Bookman Old Style" w:hAnsi="Bookman Old Style"/>
          <w:sz w:val="24"/>
          <w:szCs w:val="24"/>
        </w:rPr>
        <w:t xml:space="preserve">one must indicate the class or classes that the Mark is intended to be registered under. </w:t>
      </w:r>
    </w:p>
    <w:p w14:paraId="6A7ED58D" w14:textId="77777777" w:rsidR="00F75A1C" w:rsidRDefault="00F75A1C" w:rsidP="005849EA">
      <w:pPr>
        <w:jc w:val="both"/>
        <w:rPr>
          <w:rFonts w:ascii="Bookman Old Style" w:hAnsi="Bookman Old Style"/>
          <w:sz w:val="24"/>
          <w:szCs w:val="24"/>
        </w:rPr>
      </w:pPr>
      <w:r w:rsidRPr="00F75A1C">
        <w:rPr>
          <w:rFonts w:ascii="Bookman Old Style" w:hAnsi="Bookman Old Style"/>
          <w:sz w:val="24"/>
          <w:szCs w:val="24"/>
        </w:rPr>
        <w:t xml:space="preserve">The Nice Agreement establishes a classification of goods and services for the purposes of registering trademarks and service marks (the Nice Classification). </w:t>
      </w:r>
    </w:p>
    <w:p w14:paraId="1ED3649B" w14:textId="77777777" w:rsidR="005E1B90" w:rsidRDefault="005849EA" w:rsidP="005849EA">
      <w:pPr>
        <w:jc w:val="both"/>
        <w:rPr>
          <w:rFonts w:ascii="Bookman Old Style" w:hAnsi="Bookman Old Style"/>
          <w:sz w:val="24"/>
          <w:szCs w:val="24"/>
        </w:rPr>
      </w:pPr>
      <w:r w:rsidRPr="005849EA">
        <w:rPr>
          <w:rFonts w:ascii="Bookman Old Style" w:hAnsi="Bookman Old Style"/>
          <w:sz w:val="24"/>
          <w:szCs w:val="24"/>
        </w:rPr>
        <w:lastRenderedPageBreak/>
        <w:t>The Nice Agreement has classified Trademarks into 45Trademark Classes (1 to 34 cover goods, and 35 to 45 services). The idea behind this system is to specify and limit the extension of the intellectual property right by determining which goods or services are covered by the mark, and to unify classification systems around the world.</w:t>
      </w:r>
      <w:r w:rsidR="00DB21E2">
        <w:rPr>
          <w:rFonts w:ascii="Bookman Old Style" w:hAnsi="Bookman Old Style"/>
          <w:sz w:val="24"/>
          <w:szCs w:val="24"/>
        </w:rPr>
        <w:t xml:space="preserve"> </w:t>
      </w:r>
    </w:p>
    <w:p w14:paraId="2EC754BE" w14:textId="77777777" w:rsidR="00DC1B62" w:rsidRDefault="001919E8" w:rsidP="005849EA">
      <w:pPr>
        <w:jc w:val="both"/>
        <w:rPr>
          <w:rFonts w:ascii="Bookman Old Style" w:hAnsi="Bookman Old Style"/>
          <w:sz w:val="24"/>
          <w:szCs w:val="24"/>
        </w:rPr>
      </w:pPr>
      <w:r>
        <w:rPr>
          <w:rFonts w:ascii="Bookman Old Style" w:hAnsi="Bookman Old Style"/>
          <w:sz w:val="24"/>
          <w:szCs w:val="24"/>
        </w:rPr>
        <w:t xml:space="preserve">Thereafter a </w:t>
      </w:r>
      <w:r w:rsidR="005849EA" w:rsidRPr="005849EA">
        <w:rPr>
          <w:rFonts w:ascii="Bookman Old Style" w:hAnsi="Bookman Old Style"/>
          <w:sz w:val="24"/>
          <w:szCs w:val="24"/>
        </w:rPr>
        <w:t xml:space="preserve">search is </w:t>
      </w:r>
      <w:r>
        <w:rPr>
          <w:rFonts w:ascii="Bookman Old Style" w:hAnsi="Bookman Old Style"/>
          <w:sz w:val="24"/>
          <w:szCs w:val="24"/>
        </w:rPr>
        <w:t>conducted</w:t>
      </w:r>
      <w:r w:rsidR="005849EA" w:rsidRPr="005849EA">
        <w:rPr>
          <w:rFonts w:ascii="Bookman Old Style" w:hAnsi="Bookman Old Style"/>
          <w:sz w:val="24"/>
          <w:szCs w:val="24"/>
        </w:rPr>
        <w:t xml:space="preserve"> at the Trademark Registry to </w:t>
      </w:r>
      <w:r w:rsidR="009D470B" w:rsidRPr="005849EA">
        <w:rPr>
          <w:rFonts w:ascii="Bookman Old Style" w:hAnsi="Bookman Old Style"/>
          <w:sz w:val="24"/>
          <w:szCs w:val="24"/>
        </w:rPr>
        <w:t>determine</w:t>
      </w:r>
      <w:r w:rsidR="005849EA" w:rsidRPr="005849EA">
        <w:rPr>
          <w:rFonts w:ascii="Bookman Old Style" w:hAnsi="Bookman Old Style"/>
          <w:sz w:val="24"/>
          <w:szCs w:val="24"/>
        </w:rPr>
        <w:t xml:space="preserve"> whether there is any mark on record that </w:t>
      </w:r>
      <w:r w:rsidR="009D470B" w:rsidRPr="005849EA">
        <w:rPr>
          <w:rFonts w:ascii="Bookman Old Style" w:hAnsi="Bookman Old Style"/>
          <w:sz w:val="24"/>
          <w:szCs w:val="24"/>
        </w:rPr>
        <w:t>bear a resemblance to</w:t>
      </w:r>
      <w:r w:rsidR="005849EA" w:rsidRPr="005849EA">
        <w:rPr>
          <w:rFonts w:ascii="Bookman Old Style" w:hAnsi="Bookman Old Style"/>
          <w:sz w:val="24"/>
          <w:szCs w:val="24"/>
        </w:rPr>
        <w:t xml:space="preserve"> the mark being applied for registration. </w:t>
      </w:r>
    </w:p>
    <w:p w14:paraId="300ACCF9" w14:textId="77777777" w:rsidR="005849EA" w:rsidRDefault="00A35406" w:rsidP="005849EA">
      <w:pPr>
        <w:jc w:val="both"/>
        <w:rPr>
          <w:rFonts w:ascii="Bookman Old Style" w:hAnsi="Bookman Old Style"/>
          <w:sz w:val="24"/>
          <w:szCs w:val="24"/>
        </w:rPr>
      </w:pPr>
      <w:r>
        <w:rPr>
          <w:rFonts w:ascii="Bookman Old Style" w:hAnsi="Bookman Old Style"/>
          <w:sz w:val="24"/>
          <w:szCs w:val="24"/>
        </w:rPr>
        <w:t>P</w:t>
      </w:r>
      <w:r w:rsidR="005849EA" w:rsidRPr="005849EA">
        <w:rPr>
          <w:rFonts w:ascii="Bookman Old Style" w:hAnsi="Bookman Old Style"/>
          <w:sz w:val="24"/>
          <w:szCs w:val="24"/>
        </w:rPr>
        <w:t>lease note that searches and registration must be</w:t>
      </w:r>
      <w:r>
        <w:rPr>
          <w:rFonts w:ascii="Bookman Old Style" w:hAnsi="Bookman Old Style"/>
          <w:sz w:val="24"/>
          <w:szCs w:val="24"/>
        </w:rPr>
        <w:t xml:space="preserve"> conducted separately for each C</w:t>
      </w:r>
      <w:r w:rsidR="005849EA" w:rsidRPr="005849EA">
        <w:rPr>
          <w:rFonts w:ascii="Bookman Old Style" w:hAnsi="Bookman Old Style"/>
          <w:sz w:val="24"/>
          <w:szCs w:val="24"/>
        </w:rPr>
        <w:t>lass and a search carried out in each Class is charged separately and registration in each Class is also charged separately.</w:t>
      </w:r>
    </w:p>
    <w:p w14:paraId="29663F08" w14:textId="77777777" w:rsidR="003A3FA0" w:rsidRPr="00E06C25" w:rsidRDefault="003A3FA0" w:rsidP="003A3FA0">
      <w:pPr>
        <w:jc w:val="both"/>
        <w:rPr>
          <w:rFonts w:ascii="Bookman Old Style" w:hAnsi="Bookman Old Style"/>
          <w:b/>
          <w:sz w:val="24"/>
          <w:szCs w:val="24"/>
        </w:rPr>
      </w:pPr>
      <w:r w:rsidRPr="00E06C25">
        <w:rPr>
          <w:rFonts w:ascii="Bookman Old Style" w:hAnsi="Bookman Old Style"/>
          <w:b/>
          <w:sz w:val="24"/>
          <w:szCs w:val="24"/>
        </w:rPr>
        <w:t>Application and examination</w:t>
      </w:r>
    </w:p>
    <w:p w14:paraId="528CCFD3" w14:textId="77777777" w:rsidR="003A3FA0" w:rsidRPr="003A3FA0" w:rsidRDefault="003A3FA0" w:rsidP="003A3FA0">
      <w:pPr>
        <w:jc w:val="both"/>
        <w:rPr>
          <w:rFonts w:ascii="Bookman Old Style" w:hAnsi="Bookman Old Style"/>
          <w:sz w:val="24"/>
          <w:szCs w:val="24"/>
        </w:rPr>
      </w:pPr>
      <w:r w:rsidRPr="003A3FA0">
        <w:rPr>
          <w:rFonts w:ascii="Bookman Old Style" w:hAnsi="Bookman Old Style"/>
          <w:sz w:val="24"/>
          <w:szCs w:val="24"/>
        </w:rPr>
        <w:t>On filing a trademark registration applica</w:t>
      </w:r>
      <w:r>
        <w:rPr>
          <w:rFonts w:ascii="Bookman Old Style" w:hAnsi="Bookman Old Style"/>
          <w:sz w:val="24"/>
          <w:szCs w:val="24"/>
        </w:rPr>
        <w:t xml:space="preserve">tion and paying the filing fees, </w:t>
      </w:r>
      <w:r w:rsidRPr="003A3FA0">
        <w:rPr>
          <w:rFonts w:ascii="Bookman Old Style" w:hAnsi="Bookman Old Style"/>
          <w:sz w:val="24"/>
          <w:szCs w:val="24"/>
        </w:rPr>
        <w:t>the filed application is examined and a report issued thereafter indicating:</w:t>
      </w:r>
    </w:p>
    <w:p w14:paraId="7F0DBB26" w14:textId="77777777" w:rsidR="003A3FA0" w:rsidRPr="003A3FA0" w:rsidRDefault="003A3FA0" w:rsidP="003A3FA0">
      <w:pPr>
        <w:numPr>
          <w:ilvl w:val="0"/>
          <w:numId w:val="14"/>
        </w:numPr>
        <w:jc w:val="both"/>
        <w:rPr>
          <w:rFonts w:ascii="Bookman Old Style" w:hAnsi="Bookman Old Style"/>
          <w:sz w:val="24"/>
          <w:szCs w:val="24"/>
          <w:lang w:val="en-GB"/>
        </w:rPr>
      </w:pPr>
      <w:r w:rsidRPr="003A3FA0">
        <w:rPr>
          <w:rFonts w:ascii="Bookman Old Style" w:hAnsi="Bookman Old Style"/>
          <w:sz w:val="24"/>
          <w:szCs w:val="24"/>
          <w:lang w:val="en-GB"/>
        </w:rPr>
        <w:t>approval of the application for advertisement;</w:t>
      </w:r>
    </w:p>
    <w:p w14:paraId="4CD1976A" w14:textId="77777777" w:rsidR="003A3FA0" w:rsidRPr="003A3FA0" w:rsidRDefault="003A3FA0" w:rsidP="003A3FA0">
      <w:pPr>
        <w:numPr>
          <w:ilvl w:val="0"/>
          <w:numId w:val="14"/>
        </w:numPr>
        <w:jc w:val="both"/>
        <w:rPr>
          <w:rFonts w:ascii="Bookman Old Style" w:hAnsi="Bookman Old Style"/>
          <w:sz w:val="24"/>
          <w:szCs w:val="24"/>
          <w:lang w:val="en-GB"/>
        </w:rPr>
      </w:pPr>
      <w:r w:rsidRPr="003A3FA0">
        <w:rPr>
          <w:rFonts w:ascii="Bookman Old Style" w:hAnsi="Bookman Old Style"/>
          <w:sz w:val="24"/>
          <w:szCs w:val="24"/>
          <w:lang w:val="en-GB"/>
        </w:rPr>
        <w:t>a requirement for a disclaimer of the right to the exclusive use of generic elements of the trademark (this disclaimer requirement must be either accepted within 30 days or challenged within 90 days of its issuance – both periods being extendable upon application); or</w:t>
      </w:r>
    </w:p>
    <w:p w14:paraId="1FAAAC08" w14:textId="77777777" w:rsidR="003A3FA0" w:rsidRPr="003A3FA0" w:rsidRDefault="003A3FA0" w:rsidP="003A3FA0">
      <w:pPr>
        <w:numPr>
          <w:ilvl w:val="0"/>
          <w:numId w:val="14"/>
        </w:numPr>
        <w:jc w:val="both"/>
        <w:rPr>
          <w:rFonts w:ascii="Bookman Old Style" w:hAnsi="Bookman Old Style"/>
          <w:sz w:val="24"/>
          <w:szCs w:val="24"/>
          <w:lang w:val="en-GB"/>
        </w:rPr>
      </w:pPr>
      <w:r w:rsidRPr="003A3FA0">
        <w:rPr>
          <w:rFonts w:ascii="Bookman Old Style" w:hAnsi="Bookman Old Style"/>
          <w:sz w:val="24"/>
          <w:szCs w:val="24"/>
          <w:lang w:val="en-GB"/>
        </w:rPr>
        <w:t>a reasoned refusal of the application. This refusal can be challenged within 90 days of its issuance (this period is also extendable upon application).</w:t>
      </w:r>
    </w:p>
    <w:p w14:paraId="71965F4F" w14:textId="77777777" w:rsidR="005849EA" w:rsidRPr="005849EA" w:rsidRDefault="005849EA" w:rsidP="005849EA">
      <w:pPr>
        <w:jc w:val="both"/>
        <w:rPr>
          <w:rFonts w:ascii="Bookman Old Style" w:hAnsi="Bookman Old Style"/>
          <w:sz w:val="24"/>
          <w:szCs w:val="24"/>
        </w:rPr>
      </w:pPr>
      <w:r w:rsidRPr="005849EA">
        <w:rPr>
          <w:rFonts w:ascii="Bookman Old Style" w:hAnsi="Bookman Old Style"/>
          <w:sz w:val="24"/>
          <w:szCs w:val="24"/>
        </w:rPr>
        <w:t xml:space="preserve">If the mark is accepted for registration, </w:t>
      </w:r>
      <w:r w:rsidR="009313F6">
        <w:rPr>
          <w:rFonts w:ascii="Bookman Old Style" w:hAnsi="Bookman Old Style"/>
          <w:sz w:val="24"/>
          <w:szCs w:val="24"/>
        </w:rPr>
        <w:t>t</w:t>
      </w:r>
      <w:r w:rsidRPr="005849EA">
        <w:rPr>
          <w:rFonts w:ascii="Bookman Old Style" w:hAnsi="Bookman Old Style"/>
          <w:sz w:val="24"/>
          <w:szCs w:val="24"/>
        </w:rPr>
        <w:t>he applicant is then issued with a Certificate of Registration of the Trademark.</w:t>
      </w:r>
    </w:p>
    <w:sectPr w:rsidR="005849EA" w:rsidRPr="005849EA" w:rsidSect="00117E88">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45D94" w14:textId="77777777" w:rsidR="00236F18" w:rsidRDefault="00236F18">
      <w:pPr>
        <w:spacing w:after="0" w:line="240" w:lineRule="auto"/>
      </w:pPr>
      <w:r>
        <w:separator/>
      </w:r>
    </w:p>
  </w:endnote>
  <w:endnote w:type="continuationSeparator" w:id="0">
    <w:p w14:paraId="55DE3DB8" w14:textId="77777777" w:rsidR="00236F18" w:rsidRDefault="00236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87BF5" w14:textId="77777777" w:rsidR="000D5F60" w:rsidRDefault="00985323">
    <w:pPr>
      <w:pStyle w:val="Footer"/>
      <w:pBdr>
        <w:top w:val="single" w:sz="4" w:space="1" w:color="D9D9D9"/>
      </w:pBdr>
      <w:jc w:val="right"/>
    </w:pPr>
    <w:r>
      <w:fldChar w:fldCharType="begin"/>
    </w:r>
    <w:r>
      <w:instrText xml:space="preserve"> PAGE   \* MERGEFORMAT </w:instrText>
    </w:r>
    <w:r>
      <w:fldChar w:fldCharType="separate"/>
    </w:r>
    <w:r w:rsidR="00F07464">
      <w:rPr>
        <w:noProof/>
      </w:rPr>
      <w:t>1</w:t>
    </w:r>
    <w:r>
      <w:fldChar w:fldCharType="end"/>
    </w:r>
    <w:r>
      <w:t xml:space="preserve"> | </w:t>
    </w:r>
    <w:r>
      <w:rPr>
        <w:color w:val="7F7F7F"/>
        <w:spacing w:val="60"/>
      </w:rPr>
      <w:t>Page</w:t>
    </w:r>
  </w:p>
  <w:p w14:paraId="7C084F93" w14:textId="77777777" w:rsidR="00812347" w:rsidRDefault="00236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F4102" w14:textId="77777777" w:rsidR="00236F18" w:rsidRDefault="00236F18">
      <w:pPr>
        <w:spacing w:after="0" w:line="240" w:lineRule="auto"/>
      </w:pPr>
      <w:r>
        <w:separator/>
      </w:r>
    </w:p>
  </w:footnote>
  <w:footnote w:type="continuationSeparator" w:id="0">
    <w:p w14:paraId="68CD89BD" w14:textId="77777777" w:rsidR="00236F18" w:rsidRDefault="00236F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34DF5"/>
    <w:multiLevelType w:val="multilevel"/>
    <w:tmpl w:val="09EA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93ECB"/>
    <w:multiLevelType w:val="hybridMultilevel"/>
    <w:tmpl w:val="B90ECC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D053A"/>
    <w:multiLevelType w:val="hybridMultilevel"/>
    <w:tmpl w:val="55283A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53FF"/>
    <w:multiLevelType w:val="multilevel"/>
    <w:tmpl w:val="31A8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61CFA"/>
    <w:multiLevelType w:val="hybridMultilevel"/>
    <w:tmpl w:val="A11896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00E6B"/>
    <w:multiLevelType w:val="hybridMultilevel"/>
    <w:tmpl w:val="BE4626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B967A9"/>
    <w:multiLevelType w:val="hybridMultilevel"/>
    <w:tmpl w:val="2F123F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B2943"/>
    <w:multiLevelType w:val="multilevel"/>
    <w:tmpl w:val="3FD8A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9C06C3"/>
    <w:multiLevelType w:val="hybridMultilevel"/>
    <w:tmpl w:val="534AB0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9A7E0D"/>
    <w:multiLevelType w:val="hybridMultilevel"/>
    <w:tmpl w:val="0CB03E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6F0DC1"/>
    <w:multiLevelType w:val="hybridMultilevel"/>
    <w:tmpl w:val="93FCC8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A4855"/>
    <w:multiLevelType w:val="hybridMultilevel"/>
    <w:tmpl w:val="FC062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531090"/>
    <w:multiLevelType w:val="hybridMultilevel"/>
    <w:tmpl w:val="3A94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D2E17"/>
    <w:multiLevelType w:val="hybridMultilevel"/>
    <w:tmpl w:val="B8F654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
  </w:num>
  <w:num w:numId="4">
    <w:abstractNumId w:val="9"/>
  </w:num>
  <w:num w:numId="5">
    <w:abstractNumId w:val="2"/>
  </w:num>
  <w:num w:numId="6">
    <w:abstractNumId w:val="6"/>
  </w:num>
  <w:num w:numId="7">
    <w:abstractNumId w:val="8"/>
  </w:num>
  <w:num w:numId="8">
    <w:abstractNumId w:val="5"/>
  </w:num>
  <w:num w:numId="9">
    <w:abstractNumId w:val="13"/>
  </w:num>
  <w:num w:numId="10">
    <w:abstractNumId w:val="11"/>
  </w:num>
  <w:num w:numId="11">
    <w:abstractNumId w:val="12"/>
  </w:num>
  <w:num w:numId="12">
    <w:abstractNumId w:val="0"/>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E4E"/>
    <w:rsid w:val="00072028"/>
    <w:rsid w:val="00074949"/>
    <w:rsid w:val="000D7516"/>
    <w:rsid w:val="00185D79"/>
    <w:rsid w:val="001919E8"/>
    <w:rsid w:val="00213085"/>
    <w:rsid w:val="0021625D"/>
    <w:rsid w:val="00236F18"/>
    <w:rsid w:val="003A3FA0"/>
    <w:rsid w:val="003C1AE1"/>
    <w:rsid w:val="00417C20"/>
    <w:rsid w:val="00431BFB"/>
    <w:rsid w:val="0044285E"/>
    <w:rsid w:val="00455779"/>
    <w:rsid w:val="005849EA"/>
    <w:rsid w:val="005D5CFD"/>
    <w:rsid w:val="005D7A5B"/>
    <w:rsid w:val="005E1B90"/>
    <w:rsid w:val="005E559C"/>
    <w:rsid w:val="00634938"/>
    <w:rsid w:val="006703B0"/>
    <w:rsid w:val="006B7654"/>
    <w:rsid w:val="006E4CAE"/>
    <w:rsid w:val="007B274F"/>
    <w:rsid w:val="008010D2"/>
    <w:rsid w:val="0083008A"/>
    <w:rsid w:val="008F24DC"/>
    <w:rsid w:val="009313F6"/>
    <w:rsid w:val="00931B0E"/>
    <w:rsid w:val="009601FB"/>
    <w:rsid w:val="00985323"/>
    <w:rsid w:val="009D470B"/>
    <w:rsid w:val="009E150C"/>
    <w:rsid w:val="009F0A67"/>
    <w:rsid w:val="00A35406"/>
    <w:rsid w:val="00A83E4E"/>
    <w:rsid w:val="00B34112"/>
    <w:rsid w:val="00B65D05"/>
    <w:rsid w:val="00B6760D"/>
    <w:rsid w:val="00BE332C"/>
    <w:rsid w:val="00C279D6"/>
    <w:rsid w:val="00C325BB"/>
    <w:rsid w:val="00C928CB"/>
    <w:rsid w:val="00CA02E5"/>
    <w:rsid w:val="00CE2D96"/>
    <w:rsid w:val="00D00910"/>
    <w:rsid w:val="00DA2ADE"/>
    <w:rsid w:val="00DB21E2"/>
    <w:rsid w:val="00DC1B62"/>
    <w:rsid w:val="00DD6025"/>
    <w:rsid w:val="00E06C25"/>
    <w:rsid w:val="00E17041"/>
    <w:rsid w:val="00F07464"/>
    <w:rsid w:val="00F7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10188"/>
  <w15:chartTrackingRefBased/>
  <w15:docId w15:val="{D69D93EE-6BDC-4044-867F-E2C1D6E1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32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32C"/>
    <w:pPr>
      <w:ind w:left="720"/>
      <w:contextualSpacing/>
    </w:pPr>
  </w:style>
  <w:style w:type="paragraph" w:styleId="Footer">
    <w:name w:val="footer"/>
    <w:basedOn w:val="Normal"/>
    <w:link w:val="FooterChar"/>
    <w:uiPriority w:val="99"/>
    <w:unhideWhenUsed/>
    <w:rsid w:val="00BE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32C"/>
    <w:rPr>
      <w:rFonts w:ascii="Calibri" w:eastAsia="Calibri" w:hAnsi="Calibri" w:cs="Times New Roman"/>
    </w:rPr>
  </w:style>
  <w:style w:type="table" w:styleId="TableGrid">
    <w:name w:val="Table Grid"/>
    <w:basedOn w:val="TableNormal"/>
    <w:uiPriority w:val="59"/>
    <w:rsid w:val="00BE3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7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46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4748">
      <w:bodyDiv w:val="1"/>
      <w:marLeft w:val="0"/>
      <w:marRight w:val="0"/>
      <w:marTop w:val="0"/>
      <w:marBottom w:val="0"/>
      <w:divBdr>
        <w:top w:val="none" w:sz="0" w:space="0" w:color="auto"/>
        <w:left w:val="none" w:sz="0" w:space="0" w:color="auto"/>
        <w:bottom w:val="none" w:sz="0" w:space="0" w:color="auto"/>
        <w:right w:val="none" w:sz="0" w:space="0" w:color="auto"/>
      </w:divBdr>
    </w:div>
    <w:div w:id="400717364">
      <w:bodyDiv w:val="1"/>
      <w:marLeft w:val="0"/>
      <w:marRight w:val="0"/>
      <w:marTop w:val="0"/>
      <w:marBottom w:val="0"/>
      <w:divBdr>
        <w:top w:val="none" w:sz="0" w:space="0" w:color="auto"/>
        <w:left w:val="none" w:sz="0" w:space="0" w:color="auto"/>
        <w:bottom w:val="none" w:sz="0" w:space="0" w:color="auto"/>
        <w:right w:val="none" w:sz="0" w:space="0" w:color="auto"/>
      </w:divBdr>
    </w:div>
    <w:div w:id="799609355">
      <w:bodyDiv w:val="1"/>
      <w:marLeft w:val="0"/>
      <w:marRight w:val="0"/>
      <w:marTop w:val="0"/>
      <w:marBottom w:val="0"/>
      <w:divBdr>
        <w:top w:val="none" w:sz="0" w:space="0" w:color="auto"/>
        <w:left w:val="none" w:sz="0" w:space="0" w:color="auto"/>
        <w:bottom w:val="none" w:sz="0" w:space="0" w:color="auto"/>
        <w:right w:val="none" w:sz="0" w:space="0" w:color="auto"/>
      </w:divBdr>
    </w:div>
    <w:div w:id="144711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Astariko Ambuka</cp:lastModifiedBy>
  <cp:revision>6</cp:revision>
  <cp:lastPrinted>2021-03-23T13:06:00Z</cp:lastPrinted>
  <dcterms:created xsi:type="dcterms:W3CDTF">2020-09-21T08:43:00Z</dcterms:created>
  <dcterms:modified xsi:type="dcterms:W3CDTF">2021-04-06T10:35:00Z</dcterms:modified>
</cp:coreProperties>
</file>